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3A6547" w14:textId="1FF3424F" w:rsidR="00CA49BA" w:rsidRPr="00D130F6" w:rsidRDefault="00D130F6" w:rsidP="00D130F6">
      <w:pPr>
        <w:jc w:val="center"/>
        <w:rPr>
          <w:rFonts w:ascii="Ciutadella Bold" w:hAnsi="Ciutadella Bold"/>
          <w:b/>
          <w:bCs/>
          <w:lang w:val="en-US"/>
        </w:rPr>
      </w:pPr>
      <w:proofErr w:type="spellStart"/>
      <w:r w:rsidRPr="00D130F6">
        <w:rPr>
          <w:rFonts w:ascii="Ciutadella Bold" w:hAnsi="Ciutadella Bold"/>
          <w:b/>
          <w:bCs/>
          <w:lang w:val="en-US"/>
        </w:rPr>
        <w:t>Tisková</w:t>
      </w:r>
      <w:proofErr w:type="spellEnd"/>
      <w:r w:rsidRPr="00D130F6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D130F6">
        <w:rPr>
          <w:rFonts w:ascii="Ciutadella Bold" w:hAnsi="Ciutadella Bold"/>
          <w:b/>
          <w:bCs/>
          <w:lang w:val="en-US"/>
        </w:rPr>
        <w:t>zpráva</w:t>
      </w:r>
      <w:proofErr w:type="spellEnd"/>
      <w:r w:rsidRPr="00D130F6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D130F6">
        <w:rPr>
          <w:rFonts w:ascii="Ciutadella Bold" w:hAnsi="Ciutadella Bold"/>
          <w:b/>
          <w:bCs/>
          <w:lang w:val="en-US"/>
        </w:rPr>
        <w:t>Léto</w:t>
      </w:r>
      <w:proofErr w:type="spellEnd"/>
      <w:r w:rsidRPr="00D130F6">
        <w:rPr>
          <w:rFonts w:ascii="Ciutadella Bold" w:hAnsi="Ciutadella Bold"/>
          <w:b/>
          <w:bCs/>
          <w:lang w:val="en-US"/>
        </w:rPr>
        <w:t xml:space="preserve"> 2023 </w:t>
      </w:r>
    </w:p>
    <w:p w14:paraId="58A5934A" w14:textId="77777777" w:rsidR="006F2ECE" w:rsidRPr="00D130F6" w:rsidRDefault="006F2ECE" w:rsidP="006F2ECE">
      <w:pPr>
        <w:rPr>
          <w:rFonts w:ascii="Ciutadella Bold" w:hAnsi="Ciutadella Bold"/>
          <w:b/>
          <w:bCs/>
          <w:sz w:val="32"/>
          <w:szCs w:val="32"/>
          <w:lang w:val="en-US"/>
        </w:rPr>
      </w:pPr>
    </w:p>
    <w:p w14:paraId="49735826" w14:textId="06DF94A4" w:rsidR="00D130F6" w:rsidRPr="00D130F6" w:rsidRDefault="00D130F6" w:rsidP="00D130F6">
      <w:pPr>
        <w:jc w:val="center"/>
        <w:rPr>
          <w:rFonts w:ascii="Ciutadella Bold" w:hAnsi="Ciutadella Bold"/>
          <w:b/>
          <w:bCs/>
          <w:sz w:val="32"/>
          <w:szCs w:val="32"/>
          <w:lang w:val="en-US"/>
        </w:rPr>
      </w:pPr>
      <w:proofErr w:type="spellStart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>Společně</w:t>
      </w:r>
      <w:proofErr w:type="spellEnd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 xml:space="preserve"> </w:t>
      </w:r>
      <w:proofErr w:type="spellStart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>na</w:t>
      </w:r>
      <w:proofErr w:type="spellEnd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 xml:space="preserve"> </w:t>
      </w:r>
      <w:proofErr w:type="spellStart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>největším</w:t>
      </w:r>
      <w:proofErr w:type="spellEnd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 xml:space="preserve"> </w:t>
      </w:r>
      <w:proofErr w:type="spellStart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>dobrodružném</w:t>
      </w:r>
      <w:proofErr w:type="spellEnd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 xml:space="preserve"> </w:t>
      </w:r>
      <w:proofErr w:type="spellStart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>závodě</w:t>
      </w:r>
      <w:proofErr w:type="spellEnd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 xml:space="preserve"> </w:t>
      </w:r>
      <w:proofErr w:type="spellStart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>na</w:t>
      </w:r>
      <w:proofErr w:type="spellEnd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 xml:space="preserve"> </w:t>
      </w:r>
      <w:proofErr w:type="spellStart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>světě</w:t>
      </w:r>
      <w:proofErr w:type="spellEnd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>:</w:t>
      </w:r>
    </w:p>
    <w:p w14:paraId="606BFB58" w14:textId="77777777" w:rsidR="00D130F6" w:rsidRDefault="00D130F6" w:rsidP="00D130F6">
      <w:pPr>
        <w:jc w:val="center"/>
        <w:rPr>
          <w:rFonts w:ascii="Ciutadella Bold" w:hAnsi="Ciutadella Bold"/>
          <w:b/>
          <w:bCs/>
          <w:sz w:val="32"/>
          <w:szCs w:val="32"/>
          <w:lang w:val="en-US"/>
        </w:rPr>
      </w:pPr>
      <w:proofErr w:type="spellStart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>Salewa</w:t>
      </w:r>
      <w:proofErr w:type="spellEnd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 xml:space="preserve"> </w:t>
      </w:r>
      <w:proofErr w:type="spellStart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>podporuje</w:t>
      </w:r>
      <w:proofErr w:type="spellEnd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 xml:space="preserve"> </w:t>
      </w:r>
      <w:proofErr w:type="spellStart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>jedinečnou</w:t>
      </w:r>
      <w:proofErr w:type="spellEnd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 xml:space="preserve"> </w:t>
      </w:r>
      <w:proofErr w:type="spellStart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>událost</w:t>
      </w:r>
      <w:proofErr w:type="spellEnd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 xml:space="preserve"> </w:t>
      </w:r>
      <w:proofErr w:type="spellStart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>plnou</w:t>
      </w:r>
      <w:proofErr w:type="spellEnd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 xml:space="preserve"> </w:t>
      </w:r>
      <w:proofErr w:type="spellStart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>horské</w:t>
      </w:r>
      <w:proofErr w:type="spellEnd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 xml:space="preserve"> </w:t>
      </w:r>
      <w:proofErr w:type="spellStart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>turistiky</w:t>
      </w:r>
      <w:proofErr w:type="spellEnd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 xml:space="preserve"> a </w:t>
      </w:r>
      <w:proofErr w:type="spellStart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>létání</w:t>
      </w:r>
      <w:proofErr w:type="spellEnd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 xml:space="preserve">, </w:t>
      </w:r>
    </w:p>
    <w:p w14:paraId="21D183F3" w14:textId="29964FBD" w:rsidR="006F2ECE" w:rsidRPr="00D130F6" w:rsidRDefault="00D130F6" w:rsidP="00D130F6">
      <w:pPr>
        <w:jc w:val="center"/>
        <w:rPr>
          <w:rFonts w:ascii="Ciutadella Bold" w:hAnsi="Ciutadella Bold"/>
          <w:b/>
          <w:bCs/>
          <w:sz w:val="32"/>
          <w:szCs w:val="32"/>
          <w:lang w:val="en-US"/>
        </w:rPr>
      </w:pPr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 xml:space="preserve">Red Bull X-Alps, </w:t>
      </w:r>
      <w:proofErr w:type="spellStart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>i</w:t>
      </w:r>
      <w:proofErr w:type="spellEnd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> v </w:t>
      </w:r>
      <w:proofErr w:type="spellStart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>roce</w:t>
      </w:r>
      <w:proofErr w:type="spellEnd"/>
      <w:r w:rsidRPr="00D130F6">
        <w:rPr>
          <w:rFonts w:ascii="Ciutadella Bold" w:hAnsi="Ciutadella Bold"/>
          <w:b/>
          <w:bCs/>
          <w:sz w:val="32"/>
          <w:szCs w:val="32"/>
          <w:lang w:val="en-US"/>
        </w:rPr>
        <w:t xml:space="preserve"> 2023</w:t>
      </w:r>
    </w:p>
    <w:p w14:paraId="69F5C28C" w14:textId="77777777" w:rsidR="008535A7" w:rsidRPr="00D143FD" w:rsidRDefault="008535A7" w:rsidP="00D130F6">
      <w:pPr>
        <w:rPr>
          <w:rFonts w:ascii="Ciutadella Bold" w:hAnsi="Ciutadella Bold"/>
          <w:b/>
          <w:bCs/>
          <w:lang w:val="en-US"/>
        </w:rPr>
      </w:pPr>
    </w:p>
    <w:p w14:paraId="7BA7FE4A" w14:textId="65DC7C4D" w:rsidR="00324FA1" w:rsidRDefault="00D130F6" w:rsidP="00D130F6">
      <w:pPr>
        <w:jc w:val="center"/>
        <w:rPr>
          <w:rFonts w:ascii="Ciutadella Bold" w:hAnsi="Ciutadella Bold"/>
          <w:b/>
          <w:bCs/>
          <w:lang w:val="en-US"/>
        </w:rPr>
      </w:pPr>
      <w:proofErr w:type="spellStart"/>
      <w:r w:rsidRPr="00D130F6">
        <w:rPr>
          <w:rFonts w:ascii="Ciutadella Bold" w:hAnsi="Ciutadella Bold"/>
          <w:b/>
          <w:bCs/>
          <w:lang w:val="en-US"/>
        </w:rPr>
        <w:t>Salewa</w:t>
      </w:r>
      <w:proofErr w:type="spellEnd"/>
      <w:r w:rsidRPr="00D130F6">
        <w:rPr>
          <w:rFonts w:ascii="Ciutadella Bold" w:hAnsi="Ciutadella Bold"/>
          <w:b/>
          <w:bCs/>
          <w:lang w:val="en-US"/>
        </w:rPr>
        <w:t xml:space="preserve"> je </w:t>
      </w:r>
      <w:proofErr w:type="spellStart"/>
      <w:r w:rsidRPr="00D130F6">
        <w:rPr>
          <w:rFonts w:ascii="Ciutadella Bold" w:hAnsi="Ciutadella Bold"/>
          <w:b/>
          <w:bCs/>
          <w:lang w:val="en-US"/>
        </w:rPr>
        <w:t>už</w:t>
      </w:r>
      <w:proofErr w:type="spellEnd"/>
      <w:r w:rsidRPr="00D130F6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D130F6">
        <w:rPr>
          <w:rFonts w:ascii="Ciutadella Bold" w:hAnsi="Ciutadella Bold"/>
          <w:b/>
          <w:bCs/>
          <w:lang w:val="en-US"/>
        </w:rPr>
        <w:t>popáté</w:t>
      </w:r>
      <w:proofErr w:type="spellEnd"/>
      <w:r w:rsidRPr="00D130F6">
        <w:rPr>
          <w:rFonts w:ascii="Ciutadella Bold" w:hAnsi="Ciutadella Bold"/>
          <w:b/>
          <w:bCs/>
          <w:lang w:val="en-US"/>
        </w:rPr>
        <w:t xml:space="preserve"> v </w:t>
      </w:r>
      <w:proofErr w:type="spellStart"/>
      <w:r w:rsidRPr="00D130F6">
        <w:rPr>
          <w:rFonts w:ascii="Ciutadella Bold" w:hAnsi="Ciutadella Bold"/>
          <w:b/>
          <w:bCs/>
          <w:lang w:val="en-US"/>
        </w:rPr>
        <w:t>řadě</w:t>
      </w:r>
      <w:proofErr w:type="spellEnd"/>
      <w:r w:rsidRPr="00D130F6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D130F6">
        <w:rPr>
          <w:rFonts w:ascii="Ciutadella Bold" w:hAnsi="Ciutadella Bold"/>
          <w:b/>
          <w:bCs/>
          <w:lang w:val="en-US"/>
        </w:rPr>
        <w:t>hlavním</w:t>
      </w:r>
      <w:proofErr w:type="spellEnd"/>
      <w:r w:rsidRPr="00D130F6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D130F6">
        <w:rPr>
          <w:rFonts w:ascii="Ciutadella Bold" w:hAnsi="Ciutadella Bold"/>
          <w:b/>
          <w:bCs/>
          <w:lang w:val="en-US"/>
        </w:rPr>
        <w:t>sponzorem</w:t>
      </w:r>
      <w:proofErr w:type="spellEnd"/>
      <w:r w:rsidRPr="00D130F6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D130F6">
        <w:rPr>
          <w:rFonts w:ascii="Ciutadella Bold" w:hAnsi="Ciutadella Bold"/>
          <w:b/>
          <w:bCs/>
          <w:lang w:val="en-US"/>
        </w:rPr>
        <w:t>závodu</w:t>
      </w:r>
      <w:proofErr w:type="spellEnd"/>
      <w:r w:rsidRPr="00D130F6">
        <w:rPr>
          <w:rFonts w:ascii="Ciutadella Bold" w:hAnsi="Ciutadella Bold"/>
          <w:b/>
          <w:bCs/>
          <w:lang w:val="en-US"/>
        </w:rPr>
        <w:t xml:space="preserve"> Red Bull X-Alps a </w:t>
      </w:r>
      <w:proofErr w:type="spellStart"/>
      <w:r w:rsidRPr="00D130F6">
        <w:rPr>
          <w:rFonts w:ascii="Ciutadella Bold" w:hAnsi="Ciutadella Bold"/>
          <w:b/>
          <w:bCs/>
          <w:lang w:val="en-US"/>
        </w:rPr>
        <w:t>i</w:t>
      </w:r>
      <w:proofErr w:type="spellEnd"/>
      <w:r w:rsidRPr="00D130F6">
        <w:rPr>
          <w:rFonts w:ascii="Ciutadella Bold" w:hAnsi="Ciutadella Bold"/>
          <w:b/>
          <w:bCs/>
          <w:lang w:val="en-US"/>
        </w:rPr>
        <w:t> </w:t>
      </w:r>
      <w:proofErr w:type="spellStart"/>
      <w:r w:rsidRPr="00D130F6">
        <w:rPr>
          <w:rFonts w:ascii="Ciutadella Bold" w:hAnsi="Ciutadella Bold"/>
          <w:b/>
          <w:bCs/>
          <w:lang w:val="en-US"/>
        </w:rPr>
        <w:t>tentokrát</w:t>
      </w:r>
      <w:proofErr w:type="spellEnd"/>
      <w:r w:rsidRPr="00D130F6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D130F6">
        <w:rPr>
          <w:rFonts w:ascii="Ciutadella Bold" w:hAnsi="Ciutadella Bold"/>
          <w:b/>
          <w:bCs/>
          <w:lang w:val="en-US"/>
        </w:rPr>
        <w:t>vyvinula</w:t>
      </w:r>
      <w:proofErr w:type="spellEnd"/>
      <w:r w:rsidRPr="00D130F6">
        <w:rPr>
          <w:rFonts w:ascii="Ciutadella Bold" w:hAnsi="Ciutadella Bold"/>
          <w:b/>
          <w:bCs/>
          <w:lang w:val="en-US"/>
        </w:rPr>
        <w:t xml:space="preserve"> pro </w:t>
      </w:r>
      <w:proofErr w:type="spellStart"/>
      <w:r w:rsidRPr="00D130F6">
        <w:rPr>
          <w:rFonts w:ascii="Ciutadella Bold" w:hAnsi="Ciutadella Bold"/>
          <w:b/>
          <w:bCs/>
          <w:lang w:val="en-US"/>
        </w:rPr>
        <w:t>sportovce</w:t>
      </w:r>
      <w:proofErr w:type="spellEnd"/>
      <w:r w:rsidRPr="00D130F6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D130F6">
        <w:rPr>
          <w:rFonts w:ascii="Ciutadella Bold" w:hAnsi="Ciutadella Bold"/>
          <w:b/>
          <w:bCs/>
          <w:lang w:val="en-US"/>
        </w:rPr>
        <w:t>účastnící</w:t>
      </w:r>
      <w:proofErr w:type="spellEnd"/>
      <w:r w:rsidRPr="00D130F6">
        <w:rPr>
          <w:rFonts w:ascii="Ciutadella Bold" w:hAnsi="Ciutadella Bold"/>
          <w:b/>
          <w:bCs/>
          <w:lang w:val="en-US"/>
        </w:rPr>
        <w:t xml:space="preserve"> se </w:t>
      </w:r>
      <w:proofErr w:type="spellStart"/>
      <w:r w:rsidRPr="00D130F6">
        <w:rPr>
          <w:rFonts w:ascii="Ciutadella Bold" w:hAnsi="Ciutadella Bold"/>
          <w:b/>
          <w:bCs/>
          <w:lang w:val="en-US"/>
        </w:rPr>
        <w:t>této</w:t>
      </w:r>
      <w:proofErr w:type="spellEnd"/>
      <w:r w:rsidRPr="00D130F6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D130F6">
        <w:rPr>
          <w:rFonts w:ascii="Ciutadella Bold" w:hAnsi="Ciutadella Bold"/>
          <w:b/>
          <w:bCs/>
          <w:lang w:val="en-US"/>
        </w:rPr>
        <w:t>události</w:t>
      </w:r>
      <w:proofErr w:type="spellEnd"/>
      <w:r w:rsidRPr="00D130F6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D130F6">
        <w:rPr>
          <w:rFonts w:ascii="Ciutadella Bold" w:hAnsi="Ciutadella Bold"/>
          <w:b/>
          <w:bCs/>
          <w:lang w:val="en-US"/>
        </w:rPr>
        <w:t>speciální</w:t>
      </w:r>
      <w:proofErr w:type="spellEnd"/>
      <w:r w:rsidRPr="00D130F6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D130F6">
        <w:rPr>
          <w:rFonts w:ascii="Ciutadella Bold" w:hAnsi="Ciutadella Bold"/>
          <w:b/>
          <w:bCs/>
          <w:lang w:val="en-US"/>
        </w:rPr>
        <w:t>kolekci</w:t>
      </w:r>
      <w:proofErr w:type="spellEnd"/>
      <w:r w:rsidRPr="00D130F6">
        <w:rPr>
          <w:rFonts w:ascii="Ciutadella Bold" w:hAnsi="Ciutadella Bold"/>
          <w:b/>
          <w:bCs/>
          <w:lang w:val="en-US"/>
        </w:rPr>
        <w:t xml:space="preserve">. </w:t>
      </w:r>
      <w:proofErr w:type="spellStart"/>
      <w:r w:rsidRPr="00D130F6">
        <w:rPr>
          <w:rFonts w:ascii="Ciutadella Bold" w:hAnsi="Ciutadella Bold"/>
          <w:b/>
          <w:bCs/>
          <w:lang w:val="en-US"/>
        </w:rPr>
        <w:t>Jihotyrolská</w:t>
      </w:r>
      <w:proofErr w:type="spellEnd"/>
      <w:r w:rsidRPr="00D130F6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D130F6">
        <w:rPr>
          <w:rFonts w:ascii="Ciutadella Bold" w:hAnsi="Ciutadella Bold"/>
          <w:b/>
          <w:bCs/>
          <w:lang w:val="en-US"/>
        </w:rPr>
        <w:t>značka</w:t>
      </w:r>
      <w:proofErr w:type="spellEnd"/>
      <w:r w:rsidRPr="00D130F6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D130F6">
        <w:rPr>
          <w:rFonts w:ascii="Ciutadella Bold" w:hAnsi="Ciutadella Bold"/>
          <w:b/>
          <w:bCs/>
          <w:lang w:val="en-US"/>
        </w:rPr>
        <w:t>horských</w:t>
      </w:r>
      <w:proofErr w:type="spellEnd"/>
      <w:r w:rsidRPr="00D130F6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D130F6">
        <w:rPr>
          <w:rFonts w:ascii="Ciutadella Bold" w:hAnsi="Ciutadella Bold"/>
          <w:b/>
          <w:bCs/>
          <w:lang w:val="en-US"/>
        </w:rPr>
        <w:t>sportů</w:t>
      </w:r>
      <w:proofErr w:type="spellEnd"/>
      <w:r w:rsidRPr="00D130F6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D130F6">
        <w:rPr>
          <w:rFonts w:ascii="Ciutadella Bold" w:hAnsi="Ciutadella Bold"/>
          <w:b/>
          <w:bCs/>
          <w:lang w:val="en-US"/>
        </w:rPr>
        <w:t>navíc</w:t>
      </w:r>
      <w:proofErr w:type="spellEnd"/>
      <w:r w:rsidRPr="00D130F6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D130F6">
        <w:rPr>
          <w:rFonts w:ascii="Ciutadella Bold" w:hAnsi="Ciutadella Bold"/>
          <w:b/>
          <w:bCs/>
          <w:lang w:val="en-US"/>
        </w:rPr>
        <w:t>představuje</w:t>
      </w:r>
      <w:proofErr w:type="spellEnd"/>
      <w:r w:rsidRPr="00D130F6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D130F6">
        <w:rPr>
          <w:rFonts w:ascii="Ciutadella Bold" w:hAnsi="Ciutadella Bold"/>
          <w:b/>
          <w:bCs/>
          <w:lang w:val="en-US"/>
        </w:rPr>
        <w:t>trofej</w:t>
      </w:r>
      <w:proofErr w:type="spellEnd"/>
      <w:r w:rsidRPr="00D130F6">
        <w:rPr>
          <w:rFonts w:ascii="Ciutadella Bold" w:hAnsi="Ciutadella Bold"/>
          <w:b/>
          <w:bCs/>
          <w:lang w:val="en-US"/>
        </w:rPr>
        <w:t xml:space="preserve"> s </w:t>
      </w:r>
      <w:proofErr w:type="spellStart"/>
      <w:r w:rsidRPr="00D130F6">
        <w:rPr>
          <w:rFonts w:ascii="Ciutadella Bold" w:hAnsi="Ciutadella Bold"/>
          <w:b/>
          <w:bCs/>
          <w:lang w:val="en-US"/>
        </w:rPr>
        <w:t>názvem</w:t>
      </w:r>
      <w:proofErr w:type="spellEnd"/>
      <w:r w:rsidRPr="00D130F6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D130F6">
        <w:rPr>
          <w:rFonts w:ascii="Ciutadella Bold" w:hAnsi="Ciutadella Bold"/>
          <w:b/>
          <w:bCs/>
          <w:lang w:val="en-US"/>
        </w:rPr>
        <w:t>Salewa</w:t>
      </w:r>
      <w:proofErr w:type="spellEnd"/>
      <w:r w:rsidRPr="00D130F6">
        <w:rPr>
          <w:rFonts w:ascii="Ciutadella Bold" w:hAnsi="Ciutadella Bold"/>
          <w:b/>
          <w:bCs/>
          <w:lang w:val="en-US"/>
        </w:rPr>
        <w:t xml:space="preserve"> Trophy.</w:t>
      </w:r>
    </w:p>
    <w:p w14:paraId="5C93547C" w14:textId="77777777" w:rsidR="00D130F6" w:rsidRPr="006F2ECE" w:rsidRDefault="00D130F6" w:rsidP="00D130F6">
      <w:pPr>
        <w:jc w:val="center"/>
        <w:rPr>
          <w:rFonts w:ascii="Ciutadella Bold" w:hAnsi="Ciutadella Bold"/>
          <w:b/>
          <w:bCs/>
          <w:lang w:val="en-US"/>
        </w:rPr>
      </w:pPr>
    </w:p>
    <w:p w14:paraId="26F73789" w14:textId="0C0CC4A1" w:rsidR="00324FA1" w:rsidRDefault="00324FA1" w:rsidP="00D130F6">
      <w:pPr>
        <w:jc w:val="center"/>
        <w:rPr>
          <w:rFonts w:cs="Arial"/>
          <w:color w:val="000000" w:themeColor="text1"/>
        </w:rPr>
      </w:pPr>
      <w:r>
        <w:rPr>
          <w:rFonts w:cs="Arial"/>
          <w:noProof/>
          <w:color w:val="000000" w:themeColor="text1"/>
        </w:rPr>
        <w:drawing>
          <wp:inline distT="0" distB="0" distL="0" distR="0" wp14:anchorId="60DFFFDF" wp14:editId="47224BFE">
            <wp:extent cx="6640299" cy="3059461"/>
            <wp:effectExtent l="0" t="0" r="1905" b="1270"/>
            <wp:docPr id="15" name="Grafik 15" descr="Ein Bild, das Gras, draußen, Himmel, Ber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 descr="Ein Bild, das Gras, draußen, Himmel, Berg enthält.&#10;&#10;Automatisch generierte Beschreibu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590" b="12365"/>
                    <a:stretch/>
                  </pic:blipFill>
                  <pic:spPr bwMode="auto">
                    <a:xfrm>
                      <a:off x="0" y="0"/>
                      <a:ext cx="6642100" cy="30602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1CF86A0" w14:textId="77777777" w:rsidR="00D130F6" w:rsidRDefault="00D130F6" w:rsidP="00D130F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</w:pPr>
    </w:p>
    <w:p w14:paraId="254558ED" w14:textId="52076C38" w:rsidR="00D130F6" w:rsidRDefault="00D130F6" w:rsidP="00D130F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</w:pPr>
      <w:proofErr w:type="spellStart"/>
      <w:r w:rsidRPr="00261683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  <w:t>Bolzano</w:t>
      </w:r>
      <w:proofErr w:type="spellEnd"/>
      <w:r w:rsidRPr="00261683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  <w:t>/</w:t>
      </w:r>
      <w:proofErr w:type="spellStart"/>
      <w:r w:rsidRPr="00261683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  <w:t>Bozen</w:t>
      </w:r>
      <w:proofErr w:type="spellEnd"/>
      <w:r w:rsidRPr="00D130F6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  <w:t xml:space="preserve">, </w:t>
      </w:r>
      <w:r w:rsidRPr="00D130F6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  <w:t>6</w:t>
      </w:r>
      <w:r w:rsidRPr="00D130F6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  <w:t>. dubna</w:t>
      </w:r>
      <w:r w:rsidRPr="00261683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  <w:t xml:space="preserve"> 2023</w:t>
      </w:r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– Extrémní sporty, dobrodružství a alpinismus – přesně na těchto společných zálibách stojí dlouholeté partnerství závodu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Red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Bull X-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Alps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a společnosti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Salewa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. Jihotyrolská značka horských sportů je hlavním sponzorem této jedinečné soutěže v létání a horské turistice a zároveň vybavuje všechny účastníky funkčním oblečením navrženým tak, aby se dokázalo poprat s extrémními podmínkami a výzvami, které závod napříč Alpami přináší, a to už popáté v řadě. </w:t>
      </w:r>
    </w:p>
    <w:p w14:paraId="29FE179F" w14:textId="77777777" w:rsidR="00D130F6" w:rsidRPr="00261683" w:rsidRDefault="00D130F6" w:rsidP="00D130F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</w:pPr>
    </w:p>
    <w:p w14:paraId="70714EAA" w14:textId="77777777" w:rsidR="00D130F6" w:rsidRDefault="00D130F6" w:rsidP="00D130F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</w:pPr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Jedenáctá edice závodu startuje 11. června 2023.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Salewa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podporuje od roku 2015 jako hlavní sponzor nejtěžší dobrodružný závod na světě: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Red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Bull X-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Alps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. Více než 30 světových špiček mezi sportovci urazí pomocí běhu, horské turistiky a létání za dva týdny více než 1 200 kilometrů napříč Alpami. Ani letos nebude na startovací čáře chybět Christian Maurer, atlet sponzorovaný společností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Salewa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. Tento švýcarský sportovec známý pod přezdívkou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Chrigel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the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Eagle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už v závodu zvítězil sedmkrát za sebou, a je proto často brán jako někdo, koho není možné porazit. Dalšími sportovci z týmu společnosti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Salewa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jsou: Markus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Anders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, Thomas Friedrich, Simon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Oberrauner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, Aaron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Durogati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a Paul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Guschlbauer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.</w:t>
      </w:r>
    </w:p>
    <w:p w14:paraId="04A9D8A2" w14:textId="77777777" w:rsidR="00D130F6" w:rsidRPr="00261683" w:rsidRDefault="00D130F6" w:rsidP="00D130F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</w:pPr>
    </w:p>
    <w:p w14:paraId="35158193" w14:textId="77777777" w:rsidR="00D130F6" w:rsidRDefault="00D130F6" w:rsidP="00D130F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</w:pPr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Závod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Red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Bull X-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Alps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se koná každý druhý rok. V roce 2023 společnost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Salewa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představuje také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Salewa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Trophy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, speciální cenu pro atlety účastnící se události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Red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Bull X-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Alps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.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Salewa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Trophy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má za účel vyzdvihnout v průběhu závodu přátelského ducha. Bude udělena sportovci, který v průběhu soutěže prokáže vynikající smysl pro poctivou hru a přátelskost vůči ostatním závodníkům. Mezi to může patřit zastavení se a poskytnutí pomoci jinému sportovci během závodu, podělení se o vybavení nebo jeho darování či podobné altruistické chování. „Pro úspěch v horách je nutné vybudovat základní pilíře v podobě vzájemné podpory a přátelství. Rozhodli jsme se proto udělit jako uznání za výjimečné projevy solidarity mezi sportovci speciální cenu,“ říká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Salewa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. Cenu bude udělovat porota odborníků, mezi kterými nechybí ani člen organizačního týmu letošního závodu a dva zástupci společnosti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Salewa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. Trofej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Salewa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Trophy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tak bude udělena na konci závodu v rámci finálního ceremoniálu předávání cen. V roce 2021 dostal toto ocenění závodník ze Spojených Států,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Gavin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McClurg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za svou dlouhodobou angažovanost v komunitě horské turistiky a létání. </w:t>
      </w:r>
    </w:p>
    <w:p w14:paraId="1EC005BB" w14:textId="77777777" w:rsidR="00D130F6" w:rsidRDefault="00D130F6" w:rsidP="00D130F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</w:pPr>
    </w:p>
    <w:p w14:paraId="29457F23" w14:textId="77777777" w:rsidR="00D130F6" w:rsidRDefault="00D130F6" w:rsidP="00D130F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</w:pPr>
    </w:p>
    <w:p w14:paraId="50A516FE" w14:textId="4055C28D" w:rsidR="00D130F6" w:rsidRPr="00D130F6" w:rsidRDefault="00D130F6" w:rsidP="00D130F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</w:pPr>
      <w:r w:rsidRPr="00261683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  <w:lastRenderedPageBreak/>
        <w:t>Nový kontrolní bod v </w:t>
      </w:r>
      <w:proofErr w:type="spellStart"/>
      <w:r w:rsidRPr="00261683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  <w:t>Sextenských</w:t>
      </w:r>
      <w:proofErr w:type="spellEnd"/>
      <w:r w:rsidRPr="00261683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  <w:t xml:space="preserve"> Dolomitech</w:t>
      </w:r>
    </w:p>
    <w:p w14:paraId="686FE57D" w14:textId="77777777" w:rsidR="00D130F6" w:rsidRDefault="00D130F6" w:rsidP="00D130F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</w:pPr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Letošní inovativní trasa závodu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Red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Bull X-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Alps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je kombinací známých úseků a zcela nových etap. Sportovci budou muset při závodu minout určité kontrolní body. Závod startuje v 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Kitzbühel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– 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Kirchbergu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, a to poprvé od roku 2007. Odtud trasa povede přes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Achental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v 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Chiemgau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, nejdelší evropský ledovec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Piz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Buin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ve Švýcarsku a 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Aletschský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ledovec na legendární hoře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Mont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Blanc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. Pak se </w:t>
      </w:r>
      <w:proofErr w:type="gram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stočí</w:t>
      </w:r>
      <w:proofErr w:type="gram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zpět do severní Itálie, kde následuje další nový zlatý hřeb závodu, via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ferrata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Paternkofel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v 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Sextenských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Dolomitech. U posledního kontrolního bodu se budou sportovci muset zorientovat a poté znovu překročit hlavní alpský předěl na zpáteční cestě do Rakouska, kde se budou snažit dosáhnout plovoucího finiše v 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Zell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am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See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. </w:t>
      </w:r>
    </w:p>
    <w:p w14:paraId="129961D0" w14:textId="77777777" w:rsidR="00D130F6" w:rsidRPr="00261683" w:rsidRDefault="00D130F6" w:rsidP="00D130F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</w:pPr>
    </w:p>
    <w:p w14:paraId="27C3D6BC" w14:textId="77777777" w:rsidR="00D130F6" w:rsidRPr="00261683" w:rsidRDefault="00D130F6" w:rsidP="00D130F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</w:pPr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Nový kontrolní bod v 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Sextenu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, srdci Dolomit a domově společnosti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Salewa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, je letos významný hned v několika ohledech.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Salewa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v jeho okolí po celé léto organizuje spolu s místní turistickou radou řadu událostí a pokládá základy dlouhodobého strategického partnerství. </w:t>
      </w:r>
    </w:p>
    <w:p w14:paraId="44FD2614" w14:textId="77777777" w:rsidR="00D130F6" w:rsidRDefault="00D130F6" w:rsidP="00D130F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</w:pPr>
    </w:p>
    <w:p w14:paraId="34E573F9" w14:textId="6C95AC3A" w:rsidR="006F2ECE" w:rsidRDefault="00D130F6" w:rsidP="00D130F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</w:pPr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Thomas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Aichner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, marketingový ředitel společnosti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Salewa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, celý program popisuje takto: „Dolomity jsou často popisovány jako nejkrásnější architektonické dílo na světě. Oblast Jižního Tyrolska, a především pak samotné Dolomity </w:t>
      </w:r>
      <w:proofErr w:type="gram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tvoří</w:t>
      </w:r>
      <w:proofErr w:type="gram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základ všeho, co děláme. Jsou v srdci i na počátku všech našich aktivit. Region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Sexten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se světově proslulou oblastí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Drei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Zinnen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/ 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Tre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Cime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je pro nás ideálním partnerem. Spoluprací s turistickou radou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Sextenu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chceme vyzdvihnout důležitost alpského životního stylu a zároveň dostát naší povinnosti chránit krásu a výjimečnou hodnotu horských oblastí udržitelným způsobem.“</w:t>
      </w:r>
    </w:p>
    <w:p w14:paraId="31EEEB25" w14:textId="77777777" w:rsidR="00D130F6" w:rsidRPr="00D130F6" w:rsidRDefault="00D130F6" w:rsidP="00D130F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</w:pPr>
    </w:p>
    <w:p w14:paraId="78B5B031" w14:textId="732E05F3" w:rsidR="00324FA1" w:rsidRDefault="00324FA1" w:rsidP="00324FA1">
      <w:pPr>
        <w:pStyle w:val="paragraph"/>
        <w:spacing w:before="0" w:beforeAutospacing="0" w:after="0" w:afterAutospacing="0"/>
        <w:jc w:val="center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</w:rPr>
      </w:pPr>
      <w:r>
        <w:rPr>
          <w:rFonts w:ascii="Ciutadella Regular" w:hAnsi="Ciutadella Regular" w:cs="Arial"/>
          <w:b/>
          <w:bCs/>
          <w:noProof/>
          <w:color w:val="000000" w:themeColor="text1"/>
          <w:sz w:val="20"/>
          <w:szCs w:val="20"/>
        </w:rPr>
        <w:drawing>
          <wp:inline distT="0" distB="0" distL="0" distR="0" wp14:anchorId="3A996AB4" wp14:editId="63033D93">
            <wp:extent cx="3271700" cy="2090891"/>
            <wp:effectExtent l="0" t="0" r="5080" b="5080"/>
            <wp:docPr id="16" name="Grafik 16" descr="Ein Bild, das draußen, Person, Schnee, Himm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6" descr="Ein Bild, das draußen, Person, Schnee, Himmel enthält.&#10;&#10;Automatisch generierte Beschreibun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33"/>
                    <a:stretch/>
                  </pic:blipFill>
                  <pic:spPr bwMode="auto">
                    <a:xfrm>
                      <a:off x="0" y="0"/>
                      <a:ext cx="3306519" cy="21131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Ciutadella Regular" w:hAnsi="Ciutadella Regular" w:cs="Arial"/>
          <w:color w:val="000000" w:themeColor="text1"/>
          <w:sz w:val="20"/>
          <w:szCs w:val="20"/>
        </w:rPr>
        <w:t xml:space="preserve"> </w:t>
      </w:r>
      <w:r>
        <w:rPr>
          <w:rFonts w:ascii="Ciutadella Regular" w:hAnsi="Ciutadella Regular" w:cs="Arial"/>
          <w:b/>
          <w:bCs/>
          <w:noProof/>
          <w:color w:val="000000" w:themeColor="text1"/>
          <w:sz w:val="20"/>
          <w:szCs w:val="20"/>
        </w:rPr>
        <w:drawing>
          <wp:inline distT="0" distB="0" distL="0" distR="0" wp14:anchorId="53AAE91B" wp14:editId="635CF674">
            <wp:extent cx="3041595" cy="2095835"/>
            <wp:effectExtent l="0" t="0" r="0" b="0"/>
            <wp:docPr id="17" name="Grafik 17" descr="Ein Bild, das draußen, Schnee, Stein, Man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 descr="Ein Bild, das draußen, Schnee, Stein, Mann enthält.&#10;&#10;Automatisch generierte Beschreibun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64" t="8280"/>
                    <a:stretch/>
                  </pic:blipFill>
                  <pic:spPr bwMode="auto">
                    <a:xfrm>
                      <a:off x="0" y="0"/>
                      <a:ext cx="3121420" cy="21508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5999B1" w14:textId="77777777" w:rsidR="00324FA1" w:rsidRPr="00324FA1" w:rsidRDefault="00324FA1" w:rsidP="00324FA1">
      <w:pPr>
        <w:pStyle w:val="paragraph"/>
        <w:spacing w:before="0" w:beforeAutospacing="0" w:after="0" w:afterAutospacing="0"/>
        <w:jc w:val="center"/>
        <w:textAlignment w:val="baseline"/>
        <w:rPr>
          <w:rFonts w:ascii="Ciutadella Regular" w:hAnsi="Ciutadella Regular" w:cs="Arial"/>
          <w:color w:val="000000" w:themeColor="text1"/>
          <w:sz w:val="10"/>
          <w:szCs w:val="10"/>
        </w:rPr>
      </w:pPr>
    </w:p>
    <w:p w14:paraId="3134A6A6" w14:textId="2BECEFFA" w:rsidR="00324FA1" w:rsidRDefault="00324FA1" w:rsidP="00324FA1">
      <w:pPr>
        <w:pStyle w:val="paragraph"/>
        <w:spacing w:before="0" w:beforeAutospacing="0" w:after="0" w:afterAutospacing="0"/>
        <w:jc w:val="center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</w:rPr>
      </w:pPr>
      <w:r>
        <w:rPr>
          <w:rFonts w:ascii="Ciutadella Regular" w:hAnsi="Ciutadella Regular" w:cs="Arial"/>
          <w:noProof/>
          <w:color w:val="000000" w:themeColor="text1"/>
          <w:sz w:val="20"/>
          <w:szCs w:val="20"/>
        </w:rPr>
        <w:drawing>
          <wp:inline distT="0" distB="0" distL="0" distR="0" wp14:anchorId="66B2AB79" wp14:editId="40DABFFE">
            <wp:extent cx="6352138" cy="2923540"/>
            <wp:effectExtent l="0" t="0" r="0" b="0"/>
            <wp:docPr id="18" name="Grafik 18" descr="Ein Bild, das Himmel, Berg, draußen, Man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8" descr="Ein Bild, das Himmel, Berg, draußen, Mann enthält.&#10;&#10;Automatisch generierte Beschreibun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815" b="20145"/>
                    <a:stretch/>
                  </pic:blipFill>
                  <pic:spPr bwMode="auto">
                    <a:xfrm>
                      <a:off x="0" y="0"/>
                      <a:ext cx="6449185" cy="29682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E80521" w14:textId="77777777" w:rsidR="006F2ECE" w:rsidRDefault="006F2ECE" w:rsidP="0080127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</w:rPr>
      </w:pPr>
    </w:p>
    <w:p w14:paraId="002C1987" w14:textId="77777777" w:rsidR="00801276" w:rsidRDefault="00801276" w:rsidP="0080127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</w:rPr>
      </w:pPr>
    </w:p>
    <w:p w14:paraId="745303AE" w14:textId="77777777" w:rsidR="00801276" w:rsidRDefault="00801276" w:rsidP="0080127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</w:rPr>
      </w:pPr>
    </w:p>
    <w:p w14:paraId="21B5A88C" w14:textId="77777777" w:rsidR="00801276" w:rsidRDefault="00801276" w:rsidP="0080127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</w:rPr>
      </w:pPr>
    </w:p>
    <w:p w14:paraId="35DEF134" w14:textId="77777777" w:rsidR="00D130F6" w:rsidRDefault="00D130F6" w:rsidP="0080127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</w:rPr>
      </w:pPr>
    </w:p>
    <w:p w14:paraId="07657748" w14:textId="77777777" w:rsidR="00D130F6" w:rsidRDefault="00D130F6" w:rsidP="00D130F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</w:pPr>
      <w:r w:rsidRPr="00261683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  <w:lastRenderedPageBreak/>
        <w:t xml:space="preserve">Kolekce </w:t>
      </w:r>
      <w:proofErr w:type="spellStart"/>
      <w:r w:rsidRPr="00261683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  <w:t>Salewa</w:t>
      </w:r>
      <w:proofErr w:type="spellEnd"/>
      <w:r w:rsidRPr="00261683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  <w:t xml:space="preserve"> X-</w:t>
      </w:r>
      <w:proofErr w:type="spellStart"/>
      <w:r w:rsidRPr="00261683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  <w:t>Alps</w:t>
      </w:r>
      <w:proofErr w:type="spellEnd"/>
      <w:r w:rsidRPr="00261683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  <w:t xml:space="preserve"> </w:t>
      </w:r>
    </w:p>
    <w:p w14:paraId="0E93D264" w14:textId="77777777" w:rsidR="00D130F6" w:rsidRPr="00261683" w:rsidRDefault="00D130F6" w:rsidP="00D130F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</w:pPr>
    </w:p>
    <w:p w14:paraId="5A9DB9D4" w14:textId="77777777" w:rsidR="00D130F6" w:rsidRPr="00261683" w:rsidRDefault="00D130F6" w:rsidP="00D130F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</w:pPr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Kromě fyzické a psychické kondice, strategických dovedností a houževnatosti potřebují mít sportovci při dobrodružstvích, jako je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Red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Bull X-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Alps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, něco navíc: správné vybavení. Nová kolekce X-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Alps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od společnosti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Salewa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byla vyvinuta speciálně tak, aby zvládla kombinaci speed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hikingu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a paraglidingu. Hlavní materiál </w:t>
      </w:r>
      <w:proofErr w:type="spellStart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>Dry’ton</w:t>
      </w:r>
      <w:proofErr w:type="spellEnd"/>
      <w:r w:rsidRPr="00261683"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  <w:t xml:space="preserve"> byl inspirován nejtěžším dobrodružným závodem na světě a je využíván u produktů, které byly prověřeny a otestovány v Dolomitech. Vyniká svou hybridní směsí materiálů s výjimečnou regulací vlhkosti a teploty, díky které je ideální k výrobě vysoce prodyšného rychleschnoucího a trvanlivého oblečení.</w:t>
      </w:r>
    </w:p>
    <w:p w14:paraId="53113803" w14:textId="77777777" w:rsidR="00D130F6" w:rsidRPr="00D130F6" w:rsidRDefault="00D130F6" w:rsidP="00D130F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cs-CZ"/>
        </w:rPr>
      </w:pPr>
    </w:p>
    <w:p w14:paraId="7B53DF3E" w14:textId="77777777" w:rsidR="00D130F6" w:rsidRDefault="00D130F6" w:rsidP="00D130F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</w:pPr>
    </w:p>
    <w:p w14:paraId="5F900EC9" w14:textId="77777777" w:rsidR="00D130F6" w:rsidRDefault="00D130F6" w:rsidP="00D130F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</w:pPr>
    </w:p>
    <w:p w14:paraId="6FC63DCE" w14:textId="5BA83898" w:rsidR="00D130F6" w:rsidRPr="00261683" w:rsidRDefault="00D130F6" w:rsidP="00D130F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</w:pPr>
      <w:r w:rsidRPr="00261683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  <w:t>Vybrané zboží z kolekce X-</w:t>
      </w:r>
      <w:proofErr w:type="spellStart"/>
      <w:r w:rsidRPr="00261683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  <w:t>Alps</w:t>
      </w:r>
      <w:proofErr w:type="spellEnd"/>
      <w:r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  <w:t xml:space="preserve">: </w:t>
      </w:r>
    </w:p>
    <w:p w14:paraId="58DB4A82" w14:textId="77777777" w:rsidR="00D130F6" w:rsidRPr="00D130F6" w:rsidRDefault="00D130F6" w:rsidP="00801276">
      <w:pPr>
        <w:rPr>
          <w:rFonts w:cs="Arial"/>
          <w:b/>
          <w:bCs/>
          <w:color w:val="000000" w:themeColor="text1"/>
          <w:lang w:val="cs-CZ"/>
        </w:rPr>
      </w:pPr>
    </w:p>
    <w:p w14:paraId="44BB9D61" w14:textId="77777777" w:rsidR="00324FA1" w:rsidRDefault="00324FA1" w:rsidP="00801276">
      <w:pPr>
        <w:rPr>
          <w:rFonts w:cs="Arial"/>
          <w:b/>
          <w:bCs/>
          <w:color w:val="000000" w:themeColor="text1"/>
        </w:rPr>
      </w:pPr>
    </w:p>
    <w:p w14:paraId="5523851B" w14:textId="77777777" w:rsidR="00324FA1" w:rsidRPr="00B255BB" w:rsidRDefault="00324FA1" w:rsidP="00324FA1">
      <w:pPr>
        <w:rPr>
          <w:rFonts w:cs="Arial"/>
          <w:b/>
          <w:bCs/>
          <w:color w:val="000000" w:themeColor="text1"/>
        </w:rPr>
      </w:pPr>
    </w:p>
    <w:p w14:paraId="21D37B78" w14:textId="6C917C56" w:rsidR="00D143FD" w:rsidRDefault="00D143FD" w:rsidP="00D143FD">
      <w:pPr>
        <w:pStyle w:val="paragraph"/>
        <w:spacing w:before="0" w:beforeAutospacing="0" w:after="0" w:afterAutospacing="0"/>
        <w:jc w:val="both"/>
        <w:textAlignment w:val="baseline"/>
      </w:pPr>
      <w:r w:rsidRPr="00952846">
        <w:fldChar w:fldCharType="begin"/>
      </w:r>
      <w:r w:rsidRPr="00952846">
        <w:instrText xml:space="preserve"> INCLUDEPICTURE "/Users/nadja/Library/Group Containers/UBF8T346G9.ms/WebArchiveCopyPasteTempFiles/com.microsoft.Word/25e11924-f060-4fb4-8160-7df854b2b444.png?width=305&amp;height=305" \* MERGEFORMATINET </w:instrText>
      </w:r>
      <w:r w:rsidRPr="00952846">
        <w:fldChar w:fldCharType="separate"/>
      </w:r>
      <w:r w:rsidRPr="00952846">
        <w:rPr>
          <w:noProof/>
        </w:rPr>
        <w:drawing>
          <wp:inline distT="0" distB="0" distL="0" distR="0" wp14:anchorId="4566F2D2" wp14:editId="197E3157">
            <wp:extent cx="1293778" cy="1293778"/>
            <wp:effectExtent l="0" t="0" r="0" b="1905"/>
            <wp:docPr id="4" name="Grafik 4" descr="Ein Bild, das Mann, Person, Kleidung, Shi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Mann, Person, Kleidung, Shirt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3486" cy="1303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52846">
        <w:fldChar w:fldCharType="end"/>
      </w:r>
    </w:p>
    <w:p w14:paraId="7168EEEC" w14:textId="77777777" w:rsidR="00324FA1" w:rsidRDefault="00324FA1" w:rsidP="00D143FD">
      <w:pPr>
        <w:pStyle w:val="paragraph"/>
        <w:spacing w:before="0" w:beforeAutospacing="0" w:after="0" w:afterAutospacing="0"/>
        <w:jc w:val="both"/>
        <w:textAlignment w:val="baseline"/>
      </w:pPr>
    </w:p>
    <w:p w14:paraId="4BCFE408" w14:textId="77777777" w:rsidR="00D130F6" w:rsidRPr="00261683" w:rsidRDefault="00D130F6" w:rsidP="00D130F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</w:pPr>
      <w:r w:rsidRPr="00261683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  <w:t xml:space="preserve">BUNDA PEDROC PRO PTC ALPHA JACKET M </w:t>
      </w:r>
    </w:p>
    <w:p w14:paraId="016BF02F" w14:textId="77777777" w:rsidR="00D130F6" w:rsidRPr="00261683" w:rsidRDefault="00D130F6" w:rsidP="00D130F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eastAsia="Ciutadella Regular" w:hAnsi="Ciutadella Regular" w:cs="Calibri"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Bunda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Pedroc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Pro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Polartec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Alpha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®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Jacket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je ideální bundou pro horské aktivity, u kterých dochází k intenzivnímu pohybu a vysokým výdejům energie, když se střídavě zastavujete a vyrážíte dál a když narážíte na extrémní teplotní rozdíly a měnící se podmínky. Byla vyvinuta speciálně pro legendární dobrodružný závod v horské turistice a létání,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Red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Bull X-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Alps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. Bunda nabízí hřejivost a prodyšnost v lehoučkém balení. Kombinuje v sobě lehkou, prodyšnou a vodoodpudivou hlavní tkaninu ze směsi nylonu a 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Tencelu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™ s aktivními izolačními panely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Polartec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®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Alpha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® Direct na přední části trupu a v horní části paží. Uvnitř se nachází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loftová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izolační vlákna, která mají rychleschnoucí a termoregulační vlastnosti a jsou spojena s pevným síťovinovým jádrem. Čím těžší aktivitě se budete věnovat, tím víc se vám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Polartec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®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Alpha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® přizpůsobí, aby tělu zajistil ideální mikroklima. Běžně se mu proto říká aktivní izolace. X-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Alps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Alpha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má trvanlivou vodoodpudivou úpravu (DWR) bez obsahu PFC a jde o produkt s označením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Salewa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Committed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, který byl vyroben podle dodatečných přísných požadavků na životní prostředí a společenskou odpovědnost. </w:t>
      </w:r>
    </w:p>
    <w:p w14:paraId="24E9F66B" w14:textId="77777777" w:rsidR="00D130F6" w:rsidRPr="00261683" w:rsidRDefault="00D130F6" w:rsidP="00D130F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eastAsia="Ciutadella Regular" w:hAnsi="Ciutadella Regular" w:cs="Calibri"/>
          <w:sz w:val="20"/>
          <w:szCs w:val="20"/>
          <w:lang w:val="cs-CZ"/>
        </w:rPr>
      </w:pPr>
    </w:p>
    <w:p w14:paraId="3E9F3B51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</w:pPr>
      <w:r w:rsidRPr="00261683">
        <w:rPr>
          <w:rFonts w:ascii="Ciutadella Regular" w:hAnsi="Ciutadella Regular"/>
          <w:b/>
          <w:bCs/>
          <w:sz w:val="20"/>
          <w:szCs w:val="20"/>
          <w:lang w:val="cs-CZ"/>
        </w:rPr>
        <w:t>Hlavní materiál:</w:t>
      </w:r>
      <w:r w:rsidRPr="00261683">
        <w:rPr>
          <w:b/>
          <w:bCs/>
          <w:lang w:val="cs-CZ"/>
        </w:rPr>
        <w:t xml:space="preserve"> </w:t>
      </w:r>
    </w:p>
    <w:p w14:paraId="7DB36C99" w14:textId="77777777" w:rsidR="00D130F6" w:rsidRPr="00261683" w:rsidRDefault="00D130F6" w:rsidP="00D130F6">
      <w:pPr>
        <w:pStyle w:val="StandardWeb"/>
        <w:numPr>
          <w:ilvl w:val="0"/>
          <w:numId w:val="21"/>
        </w:numPr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TKANÝ NYLON/TENCEL 15D BEZ PFC 45 g/m² (75 % polyamid, 25 % Lycra)</w:t>
      </w:r>
    </w:p>
    <w:p w14:paraId="675A2DC1" w14:textId="77777777" w:rsidR="00D130F6" w:rsidRPr="00261683" w:rsidRDefault="00D130F6" w:rsidP="00D130F6">
      <w:pPr>
        <w:pStyle w:val="StandardWeb"/>
        <w:numPr>
          <w:ilvl w:val="0"/>
          <w:numId w:val="21"/>
        </w:numPr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LEHKÝ DĚROVANÝ DURASTRETCH BEZ PFC BLUESIGN 96 g/m² (88 % polyamid (recyklovaný), 12 %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elastan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)</w:t>
      </w:r>
    </w:p>
    <w:p w14:paraId="099A2ED7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  <w:t>Vrstva:</w:t>
      </w: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Izolace:</w:t>
      </w:r>
    </w:p>
    <w:p w14:paraId="7B03ACE4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  <w:t>Hmotnost izolace:</w:t>
      </w: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60 g/m²</w:t>
      </w:r>
    </w:p>
    <w:p w14:paraId="570CAF45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  <w:t>Pohlaví:</w:t>
      </w: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Muži</w:t>
      </w:r>
    </w:p>
    <w:p w14:paraId="1CACE16E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  <w:t>Délka zadní části:</w:t>
      </w: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73 cm (50/L)</w:t>
      </w:r>
    </w:p>
    <w:p w14:paraId="2F50FA00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  <w:t>Střih:</w:t>
      </w: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Athletic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Fit</w:t>
      </w:r>
    </w:p>
    <w:p w14:paraId="50939EF3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  <w:t>Barva:</w:t>
      </w: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Elektrická</w:t>
      </w:r>
    </w:p>
    <w:p w14:paraId="4A45BF05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  <w:t>DOPORUČENÁ MALOOBCHODNÍ CENA:</w:t>
      </w: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240 eur </w:t>
      </w:r>
    </w:p>
    <w:p w14:paraId="35C53136" w14:textId="77777777" w:rsidR="00D143FD" w:rsidRPr="00D130F6" w:rsidRDefault="00D143FD" w:rsidP="00D143FD">
      <w:pPr>
        <w:rPr>
          <w:rFonts w:eastAsia="Ciutadella Regular" w:cs="Calibri"/>
          <w:b/>
          <w:bCs/>
          <w:lang w:val="cs-CZ"/>
        </w:rPr>
      </w:pPr>
    </w:p>
    <w:p w14:paraId="16F47A2A" w14:textId="77777777" w:rsidR="00324FA1" w:rsidRPr="00D130F6" w:rsidRDefault="00324FA1" w:rsidP="00D143FD">
      <w:pPr>
        <w:rPr>
          <w:rFonts w:eastAsia="Ciutadella Regular" w:cs="Calibri"/>
          <w:b/>
          <w:bCs/>
          <w:lang w:val="cs-CZ"/>
        </w:rPr>
      </w:pPr>
    </w:p>
    <w:p w14:paraId="4F80AEAC" w14:textId="77777777" w:rsidR="00324FA1" w:rsidRPr="00D130F6" w:rsidRDefault="00324FA1" w:rsidP="00D143FD">
      <w:pPr>
        <w:rPr>
          <w:rFonts w:eastAsia="Ciutadella Regular" w:cs="Calibri"/>
          <w:b/>
          <w:bCs/>
          <w:lang w:val="cs-CZ"/>
        </w:rPr>
      </w:pPr>
    </w:p>
    <w:p w14:paraId="72548057" w14:textId="77777777" w:rsidR="00324FA1" w:rsidRPr="00D130F6" w:rsidRDefault="00324FA1" w:rsidP="00D143FD">
      <w:pPr>
        <w:rPr>
          <w:rFonts w:eastAsia="Ciutadella Regular" w:cs="Calibri"/>
          <w:b/>
          <w:bCs/>
          <w:lang w:val="cs-CZ"/>
        </w:rPr>
      </w:pPr>
    </w:p>
    <w:p w14:paraId="7477027B" w14:textId="77777777" w:rsidR="00324FA1" w:rsidRPr="00D130F6" w:rsidRDefault="00324FA1" w:rsidP="00D143FD">
      <w:pPr>
        <w:rPr>
          <w:rFonts w:eastAsia="Ciutadella Regular" w:cs="Calibri"/>
          <w:b/>
          <w:bCs/>
          <w:lang w:val="cs-CZ"/>
        </w:rPr>
      </w:pPr>
    </w:p>
    <w:p w14:paraId="6CE3B21B" w14:textId="77777777" w:rsidR="00324FA1" w:rsidRPr="00D130F6" w:rsidRDefault="00324FA1" w:rsidP="00D143FD">
      <w:pPr>
        <w:rPr>
          <w:rFonts w:eastAsia="Ciutadella Regular" w:cs="Calibri"/>
          <w:b/>
          <w:bCs/>
          <w:lang w:val="cs-CZ"/>
        </w:rPr>
      </w:pPr>
    </w:p>
    <w:p w14:paraId="68FDAB0C" w14:textId="77777777" w:rsidR="00D143FD" w:rsidRPr="00952846" w:rsidRDefault="00D143FD" w:rsidP="00D143FD">
      <w:pPr>
        <w:rPr>
          <w:rFonts w:eastAsia="Ciutadella Regular" w:cs="Calibri"/>
          <w:b/>
          <w:bCs/>
          <w:lang w:val="en-US"/>
        </w:rPr>
      </w:pPr>
      <w:r w:rsidRPr="00952846">
        <w:lastRenderedPageBreak/>
        <w:fldChar w:fldCharType="begin"/>
      </w:r>
      <w:r w:rsidRPr="00952846">
        <w:instrText xml:space="preserve"> INCLUDEPICTURE "/Users/nadja/Library/Group Containers/UBF8T346G9.ms/WebArchiveCopyPasteTempFiles/com.microsoft.Word/25e11924-f060-4fb4-8160-7df854b2b444.png?width=305&amp;height=305" \* MERGEFORMATINET </w:instrText>
      </w:r>
      <w:r w:rsidRPr="00952846">
        <w:fldChar w:fldCharType="separate"/>
      </w:r>
      <w:r w:rsidRPr="00952846">
        <w:rPr>
          <w:noProof/>
        </w:rPr>
        <w:drawing>
          <wp:inline distT="0" distB="0" distL="0" distR="0" wp14:anchorId="1937A249" wp14:editId="06598F88">
            <wp:extent cx="1303020" cy="1303020"/>
            <wp:effectExtent l="0" t="0" r="0" b="5080"/>
            <wp:docPr id="13" name="Grafik 13" descr="Ein Bild, das Person, Kleidung, Mann, Shi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Person, Kleidung, Mann, Shirt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5542" cy="1305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52846">
        <w:fldChar w:fldCharType="end"/>
      </w:r>
    </w:p>
    <w:p w14:paraId="6697E1AB" w14:textId="77777777" w:rsidR="00D143FD" w:rsidRDefault="00D143FD" w:rsidP="00D143FD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en-US"/>
        </w:rPr>
      </w:pPr>
    </w:p>
    <w:p w14:paraId="491B82A1" w14:textId="77777777" w:rsidR="00D130F6" w:rsidRPr="00261683" w:rsidRDefault="00D130F6" w:rsidP="00D130F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</w:pPr>
      <w:r w:rsidRPr="00261683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  <w:t>TRIČKO X-ALPS TECH DRY T-SHIRT M</w:t>
      </w:r>
    </w:p>
    <w:p w14:paraId="3F6F2830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Tričko X-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Alps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Tech Dry T-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Shirt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bylo navrženo speciálně pro legendární dobrodružný horský závod v turistice a létání,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Red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Bull X-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Alps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. Jde o lehkou základní vrstvu s vynikající regulací teploty a výjimečným odváděním vlhkosti určenou pro horské aktivity vyžadující rychlý pohyb. Hybridní směs látek nabízí vysokou prodyšnost a rychleschnoucí výkon, který se postará o pohodlí při nošení i během intenzivních aktivit.</w:t>
      </w:r>
    </w:p>
    <w:p w14:paraId="23E3A48B" w14:textId="4AE07885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Hlavní žerzejová látka oděvu,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Dry’ton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, byla prověřena a otestována v Dolomitech a nechybí ani zadní panel a boční vsadky ze speciální lehké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Dry’ton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síťoviny pro ještě větší prodyšnost. Toto funkční tričko navíc využívá výhod úpravy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Polygiene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® zamezující tvorbě odéru, díky které zůstává základní vrstva svěží a bez nepříjemného zápachu i během dlouhých dnů v horách.</w:t>
      </w:r>
    </w:p>
    <w:p w14:paraId="6F2C2064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  <w:t xml:space="preserve">Materiál: </w:t>
      </w:r>
    </w:p>
    <w:p w14:paraId="0AE38981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cs-CZ"/>
        </w:rPr>
      </w:pPr>
      <w:r w:rsidRPr="00261683">
        <w:rPr>
          <w:rFonts w:ascii="Ciutadella Regular" w:hAnsi="Ciutadella Regular"/>
          <w:sz w:val="20"/>
          <w:szCs w:val="20"/>
          <w:lang w:val="cs-CZ"/>
        </w:rPr>
        <w:t>Hlavní materiál:</w:t>
      </w:r>
      <w:r w:rsidRPr="00261683">
        <w:rPr>
          <w:lang w:val="cs-CZ"/>
        </w:rPr>
        <w:t xml:space="preserve"> </w:t>
      </w:r>
    </w:p>
    <w:p w14:paraId="561EC000" w14:textId="77777777" w:rsidR="00D130F6" w:rsidRPr="00261683" w:rsidRDefault="00D130F6" w:rsidP="00D130F6">
      <w:pPr>
        <w:pStyle w:val="StandardWeb"/>
        <w:numPr>
          <w:ilvl w:val="0"/>
          <w:numId w:val="23"/>
        </w:numPr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ŽERZEJ DRY'TON 120 g/m² (100 % polyester (ze 73 % recyklovaný))</w:t>
      </w:r>
    </w:p>
    <w:p w14:paraId="74B8AB4B" w14:textId="77777777" w:rsidR="00D130F6" w:rsidRPr="00261683" w:rsidRDefault="00D130F6" w:rsidP="00D130F6">
      <w:pPr>
        <w:pStyle w:val="StandardWeb"/>
        <w:numPr>
          <w:ilvl w:val="0"/>
          <w:numId w:val="23"/>
        </w:numPr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SÍŤOVINA DRY'TON BLUESIGN 133 g/m² (94 % polyester (z 89 % recyklovaný) 6 %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elastan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)</w:t>
      </w:r>
    </w:p>
    <w:p w14:paraId="6B9060A4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Úprava textilie:</w:t>
      </w:r>
    </w:p>
    <w:p w14:paraId="1CD87249" w14:textId="77777777" w:rsidR="00D130F6" w:rsidRPr="00261683" w:rsidRDefault="00D130F6" w:rsidP="00D130F6">
      <w:pPr>
        <w:pStyle w:val="StandardWeb"/>
        <w:numPr>
          <w:ilvl w:val="0"/>
          <w:numId w:val="22"/>
        </w:numPr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POLYGIENE</w:t>
      </w:r>
    </w:p>
    <w:p w14:paraId="36A513FE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  <w:t>Vrstva:</w:t>
      </w: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Základní vrstva</w:t>
      </w:r>
    </w:p>
    <w:p w14:paraId="75FCB6F6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  <w:t>Pohlaví:</w:t>
      </w: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Muži</w:t>
      </w:r>
    </w:p>
    <w:p w14:paraId="7B03E457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  <w:t>Délka zadní části:</w:t>
      </w: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71 cm (50/L)</w:t>
      </w:r>
    </w:p>
    <w:p w14:paraId="5F5BC9E0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  <w:t>Střih:</w:t>
      </w: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Athletic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Fit</w:t>
      </w:r>
    </w:p>
    <w:p w14:paraId="5F5C8258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  <w:t>Barva:</w:t>
      </w: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Elektrická</w:t>
      </w:r>
    </w:p>
    <w:p w14:paraId="7B01605A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  <w:t>DOPORUČENÁ MALOOBCHODNÍ CENA:</w:t>
      </w: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70 eur </w:t>
      </w:r>
    </w:p>
    <w:p w14:paraId="35735A9F" w14:textId="77777777" w:rsidR="00D143FD" w:rsidRPr="00D130F6" w:rsidRDefault="00D143FD" w:rsidP="00D143FD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</w:pPr>
    </w:p>
    <w:p w14:paraId="256844DA" w14:textId="77777777" w:rsidR="00D143FD" w:rsidRDefault="00D143FD" w:rsidP="00D143FD">
      <w:pPr>
        <w:pStyle w:val="StandardWeb"/>
        <w:shd w:val="clear" w:color="auto" w:fill="FFFFFF" w:themeFill="background1"/>
        <w:spacing w:before="0" w:beforeAutospacing="0" w:after="0" w:afterAutospacing="0"/>
      </w:pPr>
      <w:r w:rsidRPr="00952846">
        <w:fldChar w:fldCharType="begin"/>
      </w:r>
      <w:r w:rsidRPr="00952846">
        <w:instrText xml:space="preserve"> INCLUDEPICTURE "/Users/nadja/Library/Group Containers/UBF8T346G9.ms/WebArchiveCopyPasteTempFiles/com.microsoft.Word/25e11924-f060-4fb4-8160-7df854b2b444.png?width=305&amp;height=305" \* MERGEFORMATINET </w:instrText>
      </w:r>
      <w:r w:rsidRPr="00952846">
        <w:fldChar w:fldCharType="separate"/>
      </w:r>
      <w:r w:rsidRPr="00952846">
        <w:rPr>
          <w:noProof/>
        </w:rPr>
        <w:drawing>
          <wp:inline distT="0" distB="0" distL="0" distR="0" wp14:anchorId="34E4130C" wp14:editId="2CBB8781">
            <wp:extent cx="1303506" cy="1303506"/>
            <wp:effectExtent l="0" t="0" r="0" b="508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7396" cy="1307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52846">
        <w:fldChar w:fldCharType="end"/>
      </w:r>
    </w:p>
    <w:p w14:paraId="2C2636CA" w14:textId="77777777" w:rsidR="00D143FD" w:rsidRPr="005A4D78" w:rsidRDefault="00D143FD" w:rsidP="00D143FD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en-US"/>
        </w:rPr>
      </w:pPr>
    </w:p>
    <w:p w14:paraId="52E0D9A3" w14:textId="77777777" w:rsidR="00D130F6" w:rsidRPr="00261683" w:rsidRDefault="00D130F6" w:rsidP="00D130F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</w:pPr>
      <w:r w:rsidRPr="00261683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  <w:t>BUNDA X-ALPS JACKET W</w:t>
      </w:r>
    </w:p>
    <w:p w14:paraId="78F1A19E" w14:textId="207C61F5" w:rsidR="00D130F6" w:rsidRPr="00261683" w:rsidRDefault="00D130F6" w:rsidP="00D130F6">
      <w:pPr>
        <w:rPr>
          <w:rFonts w:eastAsia="Ciutadella Regular" w:cs="Calibri"/>
          <w:lang w:val="cs-CZ"/>
        </w:rPr>
      </w:pPr>
      <w:r w:rsidRPr="00261683">
        <w:rPr>
          <w:rFonts w:eastAsia="Ciutadella Regular" w:cs="Calibri"/>
          <w:lang w:val="cs-CZ"/>
        </w:rPr>
        <w:t>Tato funkční dámská bunda X-</w:t>
      </w:r>
      <w:proofErr w:type="spellStart"/>
      <w:r w:rsidRPr="00261683">
        <w:rPr>
          <w:rFonts w:eastAsia="Ciutadella Regular" w:cs="Calibri"/>
          <w:lang w:val="cs-CZ"/>
        </w:rPr>
        <w:t>Alps</w:t>
      </w:r>
      <w:proofErr w:type="spellEnd"/>
      <w:r w:rsidRPr="00261683">
        <w:rPr>
          <w:rFonts w:eastAsia="Ciutadella Regular" w:cs="Calibri"/>
          <w:lang w:val="cs-CZ"/>
        </w:rPr>
        <w:t xml:space="preserve"> na zip s kapucí je vyrobena z pružné bavlněné směsi a byla navržena speciálně pro dobrodružný horský závod v turistice a létání, </w:t>
      </w:r>
      <w:proofErr w:type="spellStart"/>
      <w:r w:rsidRPr="00261683">
        <w:rPr>
          <w:rFonts w:eastAsia="Ciutadella Regular" w:cs="Calibri"/>
          <w:lang w:val="cs-CZ"/>
        </w:rPr>
        <w:t>Red</w:t>
      </w:r>
      <w:proofErr w:type="spellEnd"/>
      <w:r w:rsidRPr="00261683">
        <w:rPr>
          <w:rFonts w:eastAsia="Ciutadella Regular" w:cs="Calibri"/>
          <w:lang w:val="cs-CZ"/>
        </w:rPr>
        <w:t xml:space="preserve"> Bull X-</w:t>
      </w:r>
      <w:proofErr w:type="spellStart"/>
      <w:r w:rsidRPr="00261683">
        <w:rPr>
          <w:rFonts w:eastAsia="Ciutadella Regular" w:cs="Calibri"/>
          <w:lang w:val="cs-CZ"/>
        </w:rPr>
        <w:t>Alps</w:t>
      </w:r>
      <w:proofErr w:type="spellEnd"/>
      <w:r w:rsidRPr="00261683">
        <w:rPr>
          <w:rFonts w:eastAsia="Ciutadella Regular" w:cs="Calibri"/>
          <w:lang w:val="cs-CZ"/>
        </w:rPr>
        <w:t>. Bunda X-</w:t>
      </w:r>
      <w:proofErr w:type="spellStart"/>
      <w:r w:rsidRPr="00261683">
        <w:rPr>
          <w:rFonts w:eastAsia="Ciutadella Regular" w:cs="Calibri"/>
          <w:lang w:val="cs-CZ"/>
        </w:rPr>
        <w:t>Alps</w:t>
      </w:r>
      <w:proofErr w:type="spellEnd"/>
      <w:r w:rsidRPr="00261683">
        <w:rPr>
          <w:rFonts w:eastAsia="Ciutadella Regular" w:cs="Calibri"/>
          <w:lang w:val="cs-CZ"/>
        </w:rPr>
        <w:t xml:space="preserve"> </w:t>
      </w:r>
      <w:proofErr w:type="spellStart"/>
      <w:r w:rsidRPr="00261683">
        <w:rPr>
          <w:rFonts w:eastAsia="Ciutadella Regular" w:cs="Calibri"/>
          <w:lang w:val="cs-CZ"/>
        </w:rPr>
        <w:t>Jacket</w:t>
      </w:r>
      <w:proofErr w:type="spellEnd"/>
      <w:r w:rsidRPr="00261683">
        <w:rPr>
          <w:rFonts w:eastAsia="Ciutadella Regular" w:cs="Calibri"/>
          <w:lang w:val="cs-CZ"/>
        </w:rPr>
        <w:t xml:space="preserve"> je vyrobena z hybridní froté směsi z </w:t>
      </w:r>
      <w:proofErr w:type="spellStart"/>
      <w:r w:rsidRPr="00261683">
        <w:rPr>
          <w:rFonts w:eastAsia="Ciutadella Regular" w:cs="Calibri"/>
          <w:lang w:val="cs-CZ"/>
        </w:rPr>
        <w:t>Dry’ton</w:t>
      </w:r>
      <w:proofErr w:type="spellEnd"/>
      <w:r w:rsidRPr="00261683">
        <w:rPr>
          <w:rFonts w:eastAsia="Ciutadella Regular" w:cs="Calibri"/>
          <w:lang w:val="cs-CZ"/>
        </w:rPr>
        <w:t xml:space="preserve"> polyesteru a bavlny s hebkou česanou vnitřní stranou. Je lehká, hřejivá a rychleschnoucí – ideální pro časné ranní starty nebo sestupy z horských vrcholků při stmívání. Tato bunda s kapucí se také snadno pere, nevyžaduje příliš péče a má přiléhavou kapuci a dvě boční kapsy zajištěné zipy.</w:t>
      </w:r>
    </w:p>
    <w:p w14:paraId="68D22B0C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</w:pPr>
      <w:r w:rsidRPr="00261683">
        <w:rPr>
          <w:rFonts w:ascii="Ciutadella Regular" w:hAnsi="Ciutadella Regular"/>
          <w:b/>
          <w:bCs/>
          <w:sz w:val="20"/>
          <w:szCs w:val="20"/>
          <w:lang w:val="cs-CZ"/>
        </w:rPr>
        <w:t>Hlavní materiál:</w:t>
      </w:r>
      <w:r w:rsidRPr="00261683">
        <w:rPr>
          <w:b/>
          <w:bCs/>
          <w:lang w:val="cs-CZ"/>
        </w:rPr>
        <w:t xml:space="preserve"> </w:t>
      </w:r>
    </w:p>
    <w:p w14:paraId="61CA66EA" w14:textId="77777777" w:rsidR="00D130F6" w:rsidRPr="00261683" w:rsidRDefault="00D130F6" w:rsidP="00D130F6">
      <w:pPr>
        <w:pStyle w:val="StandardWeb"/>
        <w:numPr>
          <w:ilvl w:val="0"/>
          <w:numId w:val="24"/>
        </w:numPr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ČESANÝ DRY'TON 290 g/m² (60 % polyester 40 % bavlna)</w:t>
      </w:r>
    </w:p>
    <w:p w14:paraId="2CDB0D01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  <w:t>Vrstva:</w:t>
      </w: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Termo</w:t>
      </w:r>
    </w:p>
    <w:p w14:paraId="6A8EABB7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  <w:t>Pohlaví:</w:t>
      </w: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Ženy</w:t>
      </w:r>
    </w:p>
    <w:p w14:paraId="7E5E68D6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  <w:t>Délka zadní části:</w:t>
      </w: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63 cm (42/36)</w:t>
      </w:r>
    </w:p>
    <w:p w14:paraId="06E8E663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  <w:t>Střih:</w:t>
      </w: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Regular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Fit</w:t>
      </w:r>
    </w:p>
    <w:p w14:paraId="2FDB1532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  <w:t>Barva:</w:t>
      </w: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Syrah</w:t>
      </w:r>
      <w:proofErr w:type="spellEnd"/>
    </w:p>
    <w:p w14:paraId="02C8DF9B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  <w:t>DOPORUČENÁ MALOOBCHODNÍ CENA:</w:t>
      </w: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100 eur </w:t>
      </w:r>
    </w:p>
    <w:p w14:paraId="11C01B07" w14:textId="7770CDDA" w:rsidR="00D143FD" w:rsidRPr="00FA1FB1" w:rsidRDefault="00D143FD" w:rsidP="00D143FD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en-US"/>
        </w:rPr>
      </w:pPr>
      <w:r w:rsidRPr="00952846">
        <w:lastRenderedPageBreak/>
        <w:fldChar w:fldCharType="begin"/>
      </w:r>
      <w:r w:rsidRPr="00952846">
        <w:instrText xml:space="preserve"> INCLUDEPICTURE "/Users/nadja/Library/Group Containers/UBF8T346G9.ms/WebArchiveCopyPasteTempFiles/com.microsoft.Word/25e11924-f060-4fb4-8160-7df854b2b444.png?width=305&amp;height=305" \* MERGEFORMATINET </w:instrText>
      </w:r>
      <w:r w:rsidRPr="00952846">
        <w:fldChar w:fldCharType="separate"/>
      </w:r>
      <w:r w:rsidRPr="00952846">
        <w:rPr>
          <w:noProof/>
        </w:rPr>
        <w:drawing>
          <wp:inline distT="0" distB="0" distL="0" distR="0" wp14:anchorId="314A3907" wp14:editId="077AA13B">
            <wp:extent cx="1108953" cy="1108953"/>
            <wp:effectExtent l="0" t="0" r="0" b="0"/>
            <wp:docPr id="3" name="Grafik 3" descr="Ein Bild, das Hos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Hose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6004" cy="1116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52846">
        <w:fldChar w:fldCharType="end"/>
      </w:r>
    </w:p>
    <w:p w14:paraId="11D99730" w14:textId="44767D58" w:rsidR="00D143FD" w:rsidRDefault="00D143FD" w:rsidP="00D143FD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en-US"/>
        </w:rPr>
      </w:pPr>
    </w:p>
    <w:p w14:paraId="7E472341" w14:textId="77777777" w:rsidR="00D130F6" w:rsidRPr="00261683" w:rsidRDefault="00D130F6" w:rsidP="00D130F6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</w:pPr>
      <w:r w:rsidRPr="00261683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cs-CZ"/>
        </w:rPr>
        <w:t>KRAŤASY PEDROC 3 DST CARGO SHORTS M</w:t>
      </w:r>
    </w:p>
    <w:p w14:paraId="17FAE106" w14:textId="1625D5B9" w:rsidR="00D130F6" w:rsidRPr="00261683" w:rsidRDefault="00D130F6" w:rsidP="00D130F6">
      <w:pPr>
        <w:pStyle w:val="StandardWeb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Tyto lehké vodoodpudivé prodyšné pánské kraťasy ze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softshellu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jsou odolné vůči oděru a byly vyrobeny pro horské tréninky plné rychlého pohybu a pro speed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hiking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. Jde o dokonalý kousek pro účastníky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Red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Bull X-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Alps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.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Salewa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je vyrábí z vlastní 123gramové tkané látky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Durastretch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(84 % polyamid, 16 %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elastan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), která je pružná ve dvou směrech a má na sobě DWR úpravu (trvanlivá vodoodpudivost) bez obsahu PFC.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Durastretch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je látka, které je extrémně odolná vůči oděrům a natržení, a byla vyrobena tak, aby zajistila dlouhodobou výdrž. Je navíc snadno pratelná a poskytuje maximální flexibilitu a pohodlí při aerobních aktivitách. Díky střihu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athletic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fit je také zajištěna maximální volnost pohybu. Má dvě užitečné přední kapsy a dvě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cargo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kapsy – jednu na zip a jednu otevřenou – a reflexní prvky pro větší viditelnost v mlze, deštivých podmínkách nebo při setmění.</w:t>
      </w:r>
    </w:p>
    <w:p w14:paraId="0E975F47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  <w:t>Materiál:</w:t>
      </w:r>
    </w:p>
    <w:p w14:paraId="602ECDD4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cs-CZ"/>
        </w:rPr>
      </w:pPr>
      <w:r w:rsidRPr="00261683">
        <w:rPr>
          <w:rFonts w:ascii="Ciutadella Regular" w:hAnsi="Ciutadella Regular"/>
          <w:sz w:val="20"/>
          <w:szCs w:val="20"/>
          <w:lang w:val="cs-CZ"/>
        </w:rPr>
        <w:t>Hlavní materiál:</w:t>
      </w:r>
      <w:r w:rsidRPr="00261683">
        <w:rPr>
          <w:lang w:val="cs-CZ"/>
        </w:rPr>
        <w:t xml:space="preserve"> </w:t>
      </w:r>
    </w:p>
    <w:p w14:paraId="7E9B3034" w14:textId="77777777" w:rsidR="00D130F6" w:rsidRPr="00261683" w:rsidRDefault="00D130F6" w:rsidP="00D130F6">
      <w:pPr>
        <w:pStyle w:val="StandardWeb"/>
        <w:numPr>
          <w:ilvl w:val="0"/>
          <w:numId w:val="25"/>
        </w:numPr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DURASTRETCH BEZ PFC BLUESIGN 123 g/m² (84 % polyamid, 16 %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elastan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)</w:t>
      </w:r>
    </w:p>
    <w:p w14:paraId="22953434" w14:textId="77777777" w:rsidR="00D130F6" w:rsidRPr="00261683" w:rsidRDefault="00D130F6" w:rsidP="00D130F6">
      <w:pPr>
        <w:pStyle w:val="StandardWeb"/>
        <w:numPr>
          <w:ilvl w:val="0"/>
          <w:numId w:val="25"/>
        </w:numPr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LEHKÝ DĚROVANÝ DURASTRETCH BEZ PFC BLUESIGN 96 g/m² (88 % polyamid (recyklovaný), 12 %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elastan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)</w:t>
      </w:r>
    </w:p>
    <w:p w14:paraId="5100655D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Úprava textilie:</w:t>
      </w:r>
    </w:p>
    <w:p w14:paraId="173D7CA6" w14:textId="77777777" w:rsidR="00D130F6" w:rsidRPr="00261683" w:rsidRDefault="00D130F6" w:rsidP="00D130F6">
      <w:pPr>
        <w:pStyle w:val="StandardWeb"/>
        <w:numPr>
          <w:ilvl w:val="0"/>
          <w:numId w:val="26"/>
        </w:numPr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DWR (trvanlivá vodoodpudivost) – bez PFC</w:t>
      </w:r>
    </w:p>
    <w:p w14:paraId="2CE3BA4E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  <w:t>Vrstva:</w:t>
      </w: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Kalhoty</w:t>
      </w:r>
    </w:p>
    <w:p w14:paraId="376F1F8C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  <w:t>Pohlaví:</w:t>
      </w: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Muži</w:t>
      </w:r>
    </w:p>
    <w:p w14:paraId="3D1A1633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  <w:t>Délka bočního švu:</w:t>
      </w: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53 cm (50/L)</w:t>
      </w:r>
    </w:p>
    <w:p w14:paraId="2CD2824A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  <w:t>Střih:</w:t>
      </w: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>Athletic</w:t>
      </w:r>
      <w:proofErr w:type="spellEnd"/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Fit</w:t>
      </w:r>
    </w:p>
    <w:p w14:paraId="22DD099B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  <w:t>Barva:</w:t>
      </w: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Matná černá</w:t>
      </w:r>
    </w:p>
    <w:p w14:paraId="14C6460B" w14:textId="77777777" w:rsidR="00D130F6" w:rsidRPr="00261683" w:rsidRDefault="00D130F6" w:rsidP="00D130F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</w:pPr>
      <w:r w:rsidRPr="00261683"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  <w:t>DOPORUČENÁ MALOOBCHODNÍ CENA:</w:t>
      </w:r>
      <w:r w:rsidRPr="00261683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90 eur </w:t>
      </w:r>
    </w:p>
    <w:p w14:paraId="160D2281" w14:textId="77777777" w:rsidR="00D47010" w:rsidRPr="003A2E68" w:rsidRDefault="00D47010" w:rsidP="00302034">
      <w:pPr>
        <w:rPr>
          <w:rFonts w:cs="Arial"/>
          <w:color w:val="000000" w:themeColor="text1"/>
          <w:lang w:val="cs-CZ"/>
        </w:rPr>
      </w:pPr>
    </w:p>
    <w:p w14:paraId="59DEEE5B" w14:textId="310D3550" w:rsidR="00480959" w:rsidRPr="003A2E68" w:rsidRDefault="00480959" w:rsidP="00480959">
      <w:pPr>
        <w:pStyle w:val="paragraph"/>
        <w:spacing w:before="0" w:beforeAutospacing="0" w:after="0" w:afterAutospacing="0"/>
        <w:textAlignment w:val="baseline"/>
        <w:rPr>
          <w:rStyle w:val="eop"/>
          <w:rFonts w:ascii="Ciutadella Regular" w:hAnsi="Ciutadella Regular" w:cs="Segoe UI"/>
          <w:color w:val="000000"/>
          <w:sz w:val="20"/>
          <w:szCs w:val="20"/>
          <w:lang w:val="cs-CZ"/>
        </w:rPr>
      </w:pPr>
      <w:r w:rsidRPr="003A2E68">
        <w:rPr>
          <w:rStyle w:val="eop"/>
          <w:rFonts w:ascii="Ciutadella Regular" w:hAnsi="Ciutadella Regular" w:cs="Segoe UI"/>
          <w:color w:val="000000"/>
          <w:sz w:val="20"/>
          <w:szCs w:val="20"/>
          <w:lang w:val="cs-CZ"/>
        </w:rPr>
        <w:t> </w:t>
      </w:r>
    </w:p>
    <w:p w14:paraId="6D3A3B79" w14:textId="77777777" w:rsidR="00480959" w:rsidRPr="003A2E68" w:rsidRDefault="00480959" w:rsidP="00480959">
      <w:pPr>
        <w:pStyle w:val="paragraph"/>
        <w:spacing w:before="0" w:beforeAutospacing="0" w:after="0" w:afterAutospacing="0"/>
        <w:textAlignment w:val="baseline"/>
        <w:rPr>
          <w:rStyle w:val="eop"/>
          <w:rFonts w:ascii="Ciutadella Regular" w:hAnsi="Ciutadella Regular" w:cs="Segoe UI"/>
          <w:color w:val="000000"/>
          <w:sz w:val="20"/>
          <w:szCs w:val="20"/>
          <w:lang w:val="cs-CZ"/>
        </w:rPr>
      </w:pPr>
    </w:p>
    <w:p w14:paraId="2D562D49" w14:textId="77777777" w:rsidR="003A2E68" w:rsidRPr="003A2E68" w:rsidRDefault="003A2E68" w:rsidP="003A2E68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cs-CZ"/>
        </w:rPr>
      </w:pPr>
      <w:r w:rsidRPr="003A2E68">
        <w:rPr>
          <w:rStyle w:val="eop"/>
          <w:rFonts w:ascii="Ciutadella Regular" w:hAnsi="Ciutadella Regular" w:cs="Segoe UI"/>
          <w:color w:val="000000"/>
          <w:sz w:val="20"/>
          <w:szCs w:val="20"/>
          <w:lang w:val="cs-CZ"/>
        </w:rPr>
        <w:t> </w:t>
      </w:r>
    </w:p>
    <w:p w14:paraId="5E142142" w14:textId="77777777" w:rsidR="003A2E68" w:rsidRPr="003A2E68" w:rsidRDefault="003A2E68" w:rsidP="003A2E68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  <w:lang w:val="cs-CZ"/>
        </w:rPr>
      </w:pPr>
      <w:r>
        <w:rPr>
          <w:rStyle w:val="normaltextrun"/>
          <w:rFonts w:ascii="Ciutadella Regular" w:hAnsi="Ciutadella Regular" w:cs="Segoe UI"/>
          <w:b/>
          <w:bCs/>
          <w:color w:val="000000"/>
          <w:sz w:val="20"/>
          <w:szCs w:val="20"/>
          <w:lang w:val="cs-CZ"/>
        </w:rPr>
        <w:t>O</w:t>
      </w:r>
      <w:r>
        <w:rPr>
          <w:rStyle w:val="normaltextrun"/>
          <w:b/>
          <w:bCs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b/>
          <w:bCs/>
          <w:color w:val="000000"/>
          <w:sz w:val="20"/>
          <w:szCs w:val="20"/>
          <w:lang w:val="cs-CZ"/>
        </w:rPr>
        <w:t>SPOLEČNOSTI SALEWA </w:t>
      </w:r>
      <w:r w:rsidRPr="003A2E68">
        <w:rPr>
          <w:rStyle w:val="eop"/>
          <w:rFonts w:ascii="Ciutadella Regular" w:hAnsi="Ciutadella Regular" w:cs="Segoe UI"/>
          <w:color w:val="000000"/>
          <w:sz w:val="20"/>
          <w:szCs w:val="20"/>
          <w:lang w:val="cs-CZ"/>
        </w:rPr>
        <w:t> </w:t>
      </w:r>
    </w:p>
    <w:p w14:paraId="454CD5B7" w14:textId="77777777" w:rsidR="003A2E68" w:rsidRPr="003A2E68" w:rsidRDefault="003A2E68" w:rsidP="003A2E68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  <w:lang w:val="cs-CZ"/>
        </w:rPr>
      </w:pP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Společnost </w:t>
      </w:r>
      <w:proofErr w:type="spellStart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Salewa</w:t>
      </w:r>
      <w:proofErr w:type="spellEnd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 se zaměřuje na horské sporty –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ambiciózní alpinismus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další vysokohorské aktivity. Tato rodinná společnost pod vedením managementu byla založena v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Mnichově v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roce 1935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nyní sídlí v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jihotyrolských Dolomitech. Sídlem společnosti je </w:t>
      </w:r>
      <w:proofErr w:type="spellStart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Bolzano</w:t>
      </w:r>
      <w:proofErr w:type="spellEnd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jejím zaměřením je vývoj technických produktů, které kombinují tradiční materiály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pokrokový design. Společnost </w:t>
      </w:r>
      <w:proofErr w:type="spellStart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Salewa</w:t>
      </w:r>
      <w:proofErr w:type="spellEnd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 se zavázala dodržovat přísné ekologické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společenské standardy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má své kořeny v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regionální identitě, kvalitě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integritě. Značka se neustále </w:t>
      </w:r>
      <w:proofErr w:type="gramStart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snaží</w:t>
      </w:r>
      <w:proofErr w:type="gramEnd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 najít nové způsoby výroby lepšího, průkopnického vybavení,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disponuje tak jedinečnými vědomostmi o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horských sportech. Pokrokové horolezectví není jen o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výkonu, ale zahrnuje v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sobě i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porozumění přírodnímu světu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individuální i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společné zážitky na horách. Společnost </w:t>
      </w:r>
      <w:proofErr w:type="spellStart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Salewa</w:t>
      </w:r>
      <w:proofErr w:type="spellEnd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 je předním mezinárodním výrobcem vybavení pro horské sporty s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inovativními produkty ve čtyřech kategoriích: oděvy, obuv, výstroj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technické vybavení. </w:t>
      </w:r>
      <w:r w:rsidRPr="003A2E68">
        <w:rPr>
          <w:rStyle w:val="eop"/>
          <w:rFonts w:ascii="Ciutadella Regular" w:hAnsi="Ciutadella Regular" w:cs="Segoe UI"/>
          <w:color w:val="000000"/>
          <w:sz w:val="20"/>
          <w:szCs w:val="20"/>
          <w:lang w:val="cs-CZ"/>
        </w:rPr>
        <w:t> </w:t>
      </w:r>
    </w:p>
    <w:p w14:paraId="2FAFA72C" w14:textId="77777777" w:rsidR="003A2E68" w:rsidRDefault="003A2E68" w:rsidP="003A2E68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hyperlink r:id="rId19" w:tgtFrame="_blank" w:history="1">
        <w:r>
          <w:rPr>
            <w:rStyle w:val="normaltextrun"/>
            <w:rFonts w:ascii="Ciutadella Regular" w:hAnsi="Ciutadella Regular" w:cs="Segoe UI"/>
            <w:color w:val="0563C1"/>
            <w:sz w:val="20"/>
            <w:szCs w:val="20"/>
            <w:u w:val="single"/>
            <w:lang w:val="cs-CZ"/>
          </w:rPr>
          <w:t>www.salewa.com</w:t>
        </w:r>
      </w:hyperlink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 </w:t>
      </w:r>
      <w:r>
        <w:rPr>
          <w:rStyle w:val="eop"/>
          <w:rFonts w:ascii="Ciutadella Regular" w:hAnsi="Ciutadella Regular" w:cs="Segoe UI"/>
          <w:color w:val="000000"/>
          <w:sz w:val="20"/>
          <w:szCs w:val="20"/>
        </w:rPr>
        <w:t> </w:t>
      </w:r>
    </w:p>
    <w:p w14:paraId="00AD06B9" w14:textId="77777777" w:rsidR="003A2E68" w:rsidRDefault="003A2E68" w:rsidP="003A2E68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iutadella Regular" w:hAnsi="Ciutadella Regular" w:cs="Segoe UI"/>
          <w:color w:val="000000"/>
          <w:sz w:val="20"/>
          <w:szCs w:val="20"/>
        </w:rPr>
        <w:t> </w:t>
      </w:r>
    </w:p>
    <w:p w14:paraId="74B954E4" w14:textId="6F8FB69E" w:rsidR="006F53CF" w:rsidRPr="00D143FD" w:rsidRDefault="00D143FD" w:rsidP="00002CDE">
      <w:pPr>
        <w:rPr>
          <w:color w:val="000000" w:themeColor="text1"/>
          <w:lang w:val="de-DE"/>
        </w:rPr>
      </w:pPr>
      <w:r w:rsidRPr="004C06AF">
        <w:rPr>
          <w:noProof/>
          <w:lang w:val="de-DE"/>
        </w:rPr>
        <w:drawing>
          <wp:anchor distT="0" distB="0" distL="114300" distR="114300" simplePos="0" relativeHeight="251660288" behindDoc="0" locked="0" layoutInCell="1" allowOverlap="1" wp14:anchorId="4C111A7C" wp14:editId="62805026">
            <wp:simplePos x="0" y="0"/>
            <wp:positionH relativeFrom="margin">
              <wp:align>center</wp:align>
            </wp:positionH>
            <wp:positionV relativeFrom="margin">
              <wp:posOffset>6906895</wp:posOffset>
            </wp:positionV>
            <wp:extent cx="7583170" cy="2527935"/>
            <wp:effectExtent l="0" t="0" r="0" b="0"/>
            <wp:wrapSquare wrapText="bothSides"/>
            <wp:docPr id="12" name="Picture 4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Graphical user interface, text, application&#10;&#10;Description automatically generated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3170" cy="2527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F53CF" w:rsidRPr="00D143FD" w:rsidSect="008B0B8B">
      <w:headerReference w:type="even" r:id="rId21"/>
      <w:headerReference w:type="default" r:id="rId22"/>
      <w:footerReference w:type="default" r:id="rId23"/>
      <w:headerReference w:type="first" r:id="rId24"/>
      <w:footerReference w:type="first" r:id="rId25"/>
      <w:pgSz w:w="11900" w:h="16840"/>
      <w:pgMar w:top="720" w:right="720" w:bottom="720" w:left="720" w:header="794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67D835" w14:textId="77777777" w:rsidR="00FF1456" w:rsidRDefault="00FF1456" w:rsidP="00FE03C6">
      <w:r>
        <w:separator/>
      </w:r>
    </w:p>
  </w:endnote>
  <w:endnote w:type="continuationSeparator" w:id="0">
    <w:p w14:paraId="6ABB58AB" w14:textId="77777777" w:rsidR="00FF1456" w:rsidRDefault="00FF1456" w:rsidP="00FE03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iutadella Regular">
    <w:panose1 w:val="01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 (Corpo CS)">
    <w:altName w:val="Times New Roman"/>
    <w:panose1 w:val="020B0604020202020204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nionPro-Regular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Ciutadella Bold">
    <w:panose1 w:val="00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46F09F" w14:textId="288A0219" w:rsidR="008B0B8B" w:rsidRDefault="008B0B8B">
    <w:pPr>
      <w:pStyle w:val="Fuzeile"/>
    </w:pPr>
  </w:p>
  <w:p w14:paraId="0289FC66" w14:textId="77777777" w:rsidR="008B0B8B" w:rsidRDefault="008B0B8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50DC57" w14:textId="77777777" w:rsidR="008535A7" w:rsidRDefault="008535A7">
    <w:pPr>
      <w:pStyle w:val="Fuzeile"/>
    </w:pPr>
  </w:p>
  <w:p w14:paraId="1821D704" w14:textId="77777777" w:rsidR="00FE1BBA" w:rsidRDefault="00FE1BBA">
    <w:pPr>
      <w:pStyle w:val="Fuzeile"/>
    </w:pPr>
  </w:p>
  <w:p w14:paraId="65426D06" w14:textId="77777777" w:rsidR="00FE1BBA" w:rsidRDefault="00FE1BBA">
    <w:pPr>
      <w:pStyle w:val="Fuzeile"/>
    </w:pPr>
  </w:p>
  <w:p w14:paraId="405D5E57" w14:textId="77777777" w:rsidR="00FE1BBA" w:rsidRDefault="00FE1BBA">
    <w:pPr>
      <w:pStyle w:val="Fuzeile"/>
    </w:pPr>
  </w:p>
  <w:p w14:paraId="58F8FD4E" w14:textId="77777777" w:rsidR="00FE1BBA" w:rsidRDefault="00FE1BBA">
    <w:pPr>
      <w:pStyle w:val="Fuzeile"/>
    </w:pPr>
  </w:p>
  <w:p w14:paraId="631A8109" w14:textId="77777777" w:rsidR="00FE1BBA" w:rsidRDefault="00FE1BBA">
    <w:pPr>
      <w:pStyle w:val="Fuzeile"/>
    </w:pPr>
  </w:p>
  <w:p w14:paraId="0AD51F19" w14:textId="77777777" w:rsidR="00FE1BBA" w:rsidRDefault="00FE1BBA">
    <w:pPr>
      <w:pStyle w:val="Fuzeile"/>
    </w:pPr>
  </w:p>
  <w:p w14:paraId="2D16B9FB" w14:textId="77777777" w:rsidR="00FE1BBA" w:rsidRDefault="00FE1BBA">
    <w:pPr>
      <w:pStyle w:val="Fuzeile"/>
    </w:pPr>
  </w:p>
  <w:p w14:paraId="5BE998FD" w14:textId="77777777" w:rsidR="00FE1BBA" w:rsidRDefault="00FE1BBA">
    <w:pPr>
      <w:pStyle w:val="Fuzeile"/>
    </w:pPr>
  </w:p>
  <w:p w14:paraId="2B9F14B4" w14:textId="77777777" w:rsidR="00FE1BBA" w:rsidRDefault="00FE1BBA">
    <w:pPr>
      <w:pStyle w:val="Fuzeile"/>
    </w:pPr>
  </w:p>
  <w:p w14:paraId="10E9FB5C" w14:textId="77777777" w:rsidR="00FE1BBA" w:rsidRDefault="00FE1BBA">
    <w:pPr>
      <w:pStyle w:val="Fuzeile"/>
    </w:pPr>
  </w:p>
  <w:p w14:paraId="7B5CB436" w14:textId="77777777" w:rsidR="00FE1BBA" w:rsidRDefault="00FE1BB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125BAE" w14:textId="77777777" w:rsidR="00FF1456" w:rsidRDefault="00FF1456" w:rsidP="00FE03C6">
      <w:r>
        <w:separator/>
      </w:r>
    </w:p>
  </w:footnote>
  <w:footnote w:type="continuationSeparator" w:id="0">
    <w:p w14:paraId="31FA26A1" w14:textId="77777777" w:rsidR="00FF1456" w:rsidRDefault="00FF1456" w:rsidP="00FE03C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8CEB82" w14:textId="77777777" w:rsidR="00FA5A5F" w:rsidRDefault="00FF1456">
    <w:pPr>
      <w:pStyle w:val="Kopfzeile"/>
    </w:pPr>
    <w:r>
      <w:rPr>
        <w:noProof/>
      </w:rPr>
      <w:pict w14:anchorId="09F3ED7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447717" o:spid="_x0000_s1026" type="#_x0000_t75" alt="" style="position:absolute;margin-left:0;margin-top:0;width:595.2pt;height:841.9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mmagine 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D9D072" w14:textId="77777777" w:rsidR="008B0B8B" w:rsidRDefault="00F34E20">
    <w:pPr>
      <w:pStyle w:val="Kopfzeile"/>
    </w:pPr>
    <w:r>
      <w:rPr>
        <w:noProof/>
      </w:rPr>
      <w:drawing>
        <wp:anchor distT="0" distB="0" distL="114300" distR="114300" simplePos="0" relativeHeight="251665408" behindDoc="0" locked="0" layoutInCell="1" allowOverlap="1" wp14:anchorId="445B53C1" wp14:editId="7EA8DA5E">
          <wp:simplePos x="0" y="0"/>
          <wp:positionH relativeFrom="margin">
            <wp:posOffset>2882265</wp:posOffset>
          </wp:positionH>
          <wp:positionV relativeFrom="margin">
            <wp:posOffset>-964511</wp:posOffset>
          </wp:positionV>
          <wp:extent cx="877570" cy="534670"/>
          <wp:effectExtent l="0" t="0" r="0" b="0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7570" cy="5346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C1E7D74" w14:textId="77777777" w:rsidR="008B0B8B" w:rsidRDefault="008B0B8B">
    <w:pPr>
      <w:pStyle w:val="Kopfzeile"/>
    </w:pPr>
  </w:p>
  <w:p w14:paraId="38BFB564" w14:textId="77777777" w:rsidR="008B0B8B" w:rsidRDefault="008B0B8B">
    <w:pPr>
      <w:pStyle w:val="Kopfzeile"/>
    </w:pPr>
  </w:p>
  <w:p w14:paraId="2D9E86AF" w14:textId="77777777" w:rsidR="00F34E20" w:rsidRDefault="00F34E20">
    <w:pPr>
      <w:pStyle w:val="Kopfzeile"/>
    </w:pPr>
  </w:p>
  <w:p w14:paraId="35A1BABF" w14:textId="77777777" w:rsidR="00FA5A5F" w:rsidRDefault="00FA5A5F">
    <w:pPr>
      <w:pStyle w:val="Kopfzeile"/>
    </w:pPr>
  </w:p>
  <w:p w14:paraId="1885FCB1" w14:textId="77777777" w:rsidR="00F34E20" w:rsidRDefault="00F34E20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A5FD97" w14:textId="77777777" w:rsidR="008535A7" w:rsidRDefault="00FF1456">
    <w:pPr>
      <w:pStyle w:val="Kopfzeile"/>
    </w:pPr>
    <w:r>
      <w:rPr>
        <w:noProof/>
      </w:rPr>
      <w:pict w14:anchorId="53CC89D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447716" o:spid="_x0000_s1025" type="#_x0000_t75" alt="" style="position:absolute;margin-left:0;margin-top:0;width:595.2pt;height:841.9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mmagine 2"/>
          <w10:wrap anchorx="margin" anchory="margin"/>
        </v:shape>
      </w:pict>
    </w:r>
  </w:p>
  <w:p w14:paraId="1DFE8DBA" w14:textId="77777777" w:rsidR="00E11084" w:rsidRDefault="00E11084">
    <w:pPr>
      <w:pStyle w:val="Kopfzeile"/>
    </w:pPr>
  </w:p>
  <w:p w14:paraId="498FDEED" w14:textId="77777777" w:rsidR="00E11084" w:rsidRDefault="00E11084">
    <w:pPr>
      <w:pStyle w:val="Kopfzeile"/>
    </w:pPr>
  </w:p>
  <w:p w14:paraId="2F681971" w14:textId="77777777" w:rsidR="00E11084" w:rsidRDefault="00E11084">
    <w:pPr>
      <w:pStyle w:val="Kopfzeile"/>
    </w:pPr>
  </w:p>
  <w:p w14:paraId="47A4DABE" w14:textId="77777777" w:rsidR="00E11084" w:rsidRDefault="00E11084">
    <w:pPr>
      <w:pStyle w:val="Kopfzeile"/>
    </w:pPr>
  </w:p>
  <w:p w14:paraId="1A688AEF" w14:textId="77777777" w:rsidR="00E11084" w:rsidRDefault="00E11084">
    <w:pPr>
      <w:pStyle w:val="Kopfzeile"/>
    </w:pPr>
  </w:p>
  <w:p w14:paraId="37A6B97C" w14:textId="77777777" w:rsidR="00E11084" w:rsidRDefault="00E11084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9C74F1"/>
    <w:multiLevelType w:val="hybridMultilevel"/>
    <w:tmpl w:val="7E40C2B6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BA101B"/>
    <w:multiLevelType w:val="multilevel"/>
    <w:tmpl w:val="FBA829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A256FF4"/>
    <w:multiLevelType w:val="hybridMultilevel"/>
    <w:tmpl w:val="60400DF0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F9631F"/>
    <w:multiLevelType w:val="hybridMultilevel"/>
    <w:tmpl w:val="DA382370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AAA1664"/>
    <w:multiLevelType w:val="hybridMultilevel"/>
    <w:tmpl w:val="C792C758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F245A4A"/>
    <w:multiLevelType w:val="hybridMultilevel"/>
    <w:tmpl w:val="DB86470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0213D74"/>
    <w:multiLevelType w:val="hybridMultilevel"/>
    <w:tmpl w:val="90046920"/>
    <w:lvl w:ilvl="0" w:tplc="E548AE32">
      <w:numFmt w:val="bullet"/>
      <w:lvlText w:val="-"/>
      <w:lvlJc w:val="left"/>
      <w:pPr>
        <w:ind w:left="720" w:hanging="360"/>
      </w:pPr>
      <w:rPr>
        <w:rFonts w:ascii="Ciutadella Regular" w:eastAsia="Times New Roman" w:hAnsi="Ciutadella Regular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A12D81"/>
    <w:multiLevelType w:val="hybridMultilevel"/>
    <w:tmpl w:val="5E1837D0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2B5A551D"/>
    <w:multiLevelType w:val="hybridMultilevel"/>
    <w:tmpl w:val="72163EA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0823792"/>
    <w:multiLevelType w:val="hybridMultilevel"/>
    <w:tmpl w:val="1C6A56D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F5A139E"/>
    <w:multiLevelType w:val="hybridMultilevel"/>
    <w:tmpl w:val="7FBA95A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09D7B74"/>
    <w:multiLevelType w:val="hybridMultilevel"/>
    <w:tmpl w:val="D0B8C5A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10801D0"/>
    <w:multiLevelType w:val="hybridMultilevel"/>
    <w:tmpl w:val="8F0401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AB7C86"/>
    <w:multiLevelType w:val="hybridMultilevel"/>
    <w:tmpl w:val="DEB8E5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78749CD"/>
    <w:multiLevelType w:val="hybridMultilevel"/>
    <w:tmpl w:val="18666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7CF0CD1"/>
    <w:multiLevelType w:val="hybridMultilevel"/>
    <w:tmpl w:val="E108A138"/>
    <w:lvl w:ilvl="0" w:tplc="E548AE32">
      <w:numFmt w:val="bullet"/>
      <w:lvlText w:val="-"/>
      <w:lvlJc w:val="left"/>
      <w:pPr>
        <w:ind w:left="720" w:hanging="360"/>
      </w:pPr>
      <w:rPr>
        <w:rFonts w:ascii="Ciutadella Regular" w:eastAsia="Times New Roman" w:hAnsi="Ciutadella Regular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88E441E"/>
    <w:multiLevelType w:val="hybridMultilevel"/>
    <w:tmpl w:val="D516291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8A64809"/>
    <w:multiLevelType w:val="hybridMultilevel"/>
    <w:tmpl w:val="1B82B9A8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F245081"/>
    <w:multiLevelType w:val="hybridMultilevel"/>
    <w:tmpl w:val="13585CE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F664C03"/>
    <w:multiLevelType w:val="hybridMultilevel"/>
    <w:tmpl w:val="987C723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4575E62"/>
    <w:multiLevelType w:val="hybridMultilevel"/>
    <w:tmpl w:val="B2B437F6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59AC70B6"/>
    <w:multiLevelType w:val="hybridMultilevel"/>
    <w:tmpl w:val="8FB0CE7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AB05EEA"/>
    <w:multiLevelType w:val="hybridMultilevel"/>
    <w:tmpl w:val="ED8824B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CB63EB7"/>
    <w:multiLevelType w:val="hybridMultilevel"/>
    <w:tmpl w:val="F87A2874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7CDF4F10"/>
    <w:multiLevelType w:val="hybridMultilevel"/>
    <w:tmpl w:val="CD9ECA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D381F0B"/>
    <w:multiLevelType w:val="hybridMultilevel"/>
    <w:tmpl w:val="0A547CB2"/>
    <w:lvl w:ilvl="0" w:tplc="E548AE32">
      <w:numFmt w:val="bullet"/>
      <w:lvlText w:val="-"/>
      <w:lvlJc w:val="left"/>
      <w:pPr>
        <w:ind w:left="360" w:hanging="360"/>
      </w:pPr>
      <w:rPr>
        <w:rFonts w:ascii="Ciutadella Regular" w:eastAsia="Times New Roman" w:hAnsi="Ciutadella Regular" w:cs="Aria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numFmt w:val="bullet"/>
      <w:lvlText w:val="-"/>
      <w:lvlJc w:val="left"/>
      <w:pPr>
        <w:ind w:left="1800" w:hanging="360"/>
      </w:pPr>
      <w:rPr>
        <w:rFonts w:ascii="Ciutadella Regular" w:eastAsia="Times New Roman" w:hAnsi="Ciutadella Regular" w:cs="Arial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607690191">
    <w:abstractNumId w:val="10"/>
  </w:num>
  <w:num w:numId="2" w16cid:durableId="1976107772">
    <w:abstractNumId w:val="22"/>
  </w:num>
  <w:num w:numId="3" w16cid:durableId="1455902772">
    <w:abstractNumId w:val="13"/>
  </w:num>
  <w:num w:numId="4" w16cid:durableId="1062603016">
    <w:abstractNumId w:val="21"/>
  </w:num>
  <w:num w:numId="5" w16cid:durableId="1361667517">
    <w:abstractNumId w:val="18"/>
  </w:num>
  <w:num w:numId="6" w16cid:durableId="483350674">
    <w:abstractNumId w:val="1"/>
  </w:num>
  <w:num w:numId="7" w16cid:durableId="1145782140">
    <w:abstractNumId w:val="14"/>
  </w:num>
  <w:num w:numId="8" w16cid:durableId="2021589957">
    <w:abstractNumId w:val="12"/>
  </w:num>
  <w:num w:numId="9" w16cid:durableId="428620706">
    <w:abstractNumId w:val="11"/>
  </w:num>
  <w:num w:numId="10" w16cid:durableId="360979480">
    <w:abstractNumId w:val="24"/>
  </w:num>
  <w:num w:numId="11" w16cid:durableId="28605176">
    <w:abstractNumId w:val="19"/>
  </w:num>
  <w:num w:numId="12" w16cid:durableId="1572034853">
    <w:abstractNumId w:val="5"/>
  </w:num>
  <w:num w:numId="13" w16cid:durableId="2044398476">
    <w:abstractNumId w:val="8"/>
  </w:num>
  <w:num w:numId="14" w16cid:durableId="519392425">
    <w:abstractNumId w:val="0"/>
  </w:num>
  <w:num w:numId="15" w16cid:durableId="963343753">
    <w:abstractNumId w:val="4"/>
  </w:num>
  <w:num w:numId="16" w16cid:durableId="797526950">
    <w:abstractNumId w:val="20"/>
  </w:num>
  <w:num w:numId="17" w16cid:durableId="2084520813">
    <w:abstractNumId w:val="16"/>
  </w:num>
  <w:num w:numId="18" w16cid:durableId="1450278362">
    <w:abstractNumId w:val="3"/>
  </w:num>
  <w:num w:numId="19" w16cid:durableId="1041707844">
    <w:abstractNumId w:val="23"/>
  </w:num>
  <w:num w:numId="20" w16cid:durableId="1959332475">
    <w:abstractNumId w:val="7"/>
  </w:num>
  <w:num w:numId="21" w16cid:durableId="687027037">
    <w:abstractNumId w:val="25"/>
  </w:num>
  <w:num w:numId="22" w16cid:durableId="848718493">
    <w:abstractNumId w:val="17"/>
  </w:num>
  <w:num w:numId="23" w16cid:durableId="1606301657">
    <w:abstractNumId w:val="6"/>
  </w:num>
  <w:num w:numId="24" w16cid:durableId="1167134874">
    <w:abstractNumId w:val="2"/>
  </w:num>
  <w:num w:numId="25" w16cid:durableId="564295487">
    <w:abstractNumId w:val="15"/>
  </w:num>
  <w:num w:numId="26" w16cid:durableId="182855127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283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7AE8"/>
    <w:rsid w:val="000011CE"/>
    <w:rsid w:val="000013BA"/>
    <w:rsid w:val="00002CDE"/>
    <w:rsid w:val="00022537"/>
    <w:rsid w:val="00022548"/>
    <w:rsid w:val="000372D1"/>
    <w:rsid w:val="00054E26"/>
    <w:rsid w:val="000653B2"/>
    <w:rsid w:val="00074484"/>
    <w:rsid w:val="000858A5"/>
    <w:rsid w:val="00090407"/>
    <w:rsid w:val="000B0F64"/>
    <w:rsid w:val="000B6DDB"/>
    <w:rsid w:val="000D6714"/>
    <w:rsid w:val="000F4257"/>
    <w:rsid w:val="000F741E"/>
    <w:rsid w:val="0010343D"/>
    <w:rsid w:val="00120533"/>
    <w:rsid w:val="00123C1B"/>
    <w:rsid w:val="00137EF9"/>
    <w:rsid w:val="001404A2"/>
    <w:rsid w:val="00142A7A"/>
    <w:rsid w:val="001754C9"/>
    <w:rsid w:val="0019424F"/>
    <w:rsid w:val="001A0ECA"/>
    <w:rsid w:val="001A781F"/>
    <w:rsid w:val="001A7C2E"/>
    <w:rsid w:val="001B0F08"/>
    <w:rsid w:val="001B29BD"/>
    <w:rsid w:val="001B367C"/>
    <w:rsid w:val="001B3E24"/>
    <w:rsid w:val="001C22A3"/>
    <w:rsid w:val="001C3BBF"/>
    <w:rsid w:val="001C4401"/>
    <w:rsid w:val="001D58B7"/>
    <w:rsid w:val="001E0259"/>
    <w:rsid w:val="001F2741"/>
    <w:rsid w:val="0021114F"/>
    <w:rsid w:val="00224D72"/>
    <w:rsid w:val="00227862"/>
    <w:rsid w:val="00231055"/>
    <w:rsid w:val="002311C7"/>
    <w:rsid w:val="00242EAD"/>
    <w:rsid w:val="00250B79"/>
    <w:rsid w:val="0025399F"/>
    <w:rsid w:val="002539BF"/>
    <w:rsid w:val="0026536F"/>
    <w:rsid w:val="00296792"/>
    <w:rsid w:val="002A22CE"/>
    <w:rsid w:val="002B4421"/>
    <w:rsid w:val="002B678B"/>
    <w:rsid w:val="002D70EE"/>
    <w:rsid w:val="002D7994"/>
    <w:rsid w:val="002E0CFD"/>
    <w:rsid w:val="002F3868"/>
    <w:rsid w:val="002F5AFC"/>
    <w:rsid w:val="002F7E4B"/>
    <w:rsid w:val="00302034"/>
    <w:rsid w:val="00324C72"/>
    <w:rsid w:val="00324FA1"/>
    <w:rsid w:val="0033190F"/>
    <w:rsid w:val="00332A7B"/>
    <w:rsid w:val="003470FB"/>
    <w:rsid w:val="00347347"/>
    <w:rsid w:val="00350245"/>
    <w:rsid w:val="00350D4A"/>
    <w:rsid w:val="0035370F"/>
    <w:rsid w:val="00372714"/>
    <w:rsid w:val="0038181A"/>
    <w:rsid w:val="0038723B"/>
    <w:rsid w:val="00392AE1"/>
    <w:rsid w:val="003A2924"/>
    <w:rsid w:val="003A2E68"/>
    <w:rsid w:val="003E1CF9"/>
    <w:rsid w:val="004033BD"/>
    <w:rsid w:val="004117DA"/>
    <w:rsid w:val="00412BF3"/>
    <w:rsid w:val="00426191"/>
    <w:rsid w:val="0045193F"/>
    <w:rsid w:val="00452BD1"/>
    <w:rsid w:val="00471D04"/>
    <w:rsid w:val="004803F8"/>
    <w:rsid w:val="00480959"/>
    <w:rsid w:val="0049138B"/>
    <w:rsid w:val="004956A2"/>
    <w:rsid w:val="004A5D83"/>
    <w:rsid w:val="004C7E91"/>
    <w:rsid w:val="004D422F"/>
    <w:rsid w:val="004D7AE8"/>
    <w:rsid w:val="004E1892"/>
    <w:rsid w:val="00504451"/>
    <w:rsid w:val="00520C8D"/>
    <w:rsid w:val="00540C12"/>
    <w:rsid w:val="00543919"/>
    <w:rsid w:val="00562F9C"/>
    <w:rsid w:val="0057068C"/>
    <w:rsid w:val="00573471"/>
    <w:rsid w:val="00576692"/>
    <w:rsid w:val="0059208E"/>
    <w:rsid w:val="005A075C"/>
    <w:rsid w:val="005A73A0"/>
    <w:rsid w:val="005B5209"/>
    <w:rsid w:val="006007F5"/>
    <w:rsid w:val="00605BDD"/>
    <w:rsid w:val="00607EA3"/>
    <w:rsid w:val="0061365E"/>
    <w:rsid w:val="00614F8F"/>
    <w:rsid w:val="006158FA"/>
    <w:rsid w:val="00651EF0"/>
    <w:rsid w:val="006707F0"/>
    <w:rsid w:val="006724A8"/>
    <w:rsid w:val="006772DF"/>
    <w:rsid w:val="006858B1"/>
    <w:rsid w:val="00694D47"/>
    <w:rsid w:val="00697044"/>
    <w:rsid w:val="006A0390"/>
    <w:rsid w:val="006A491B"/>
    <w:rsid w:val="006B1E61"/>
    <w:rsid w:val="006B4250"/>
    <w:rsid w:val="006B59E2"/>
    <w:rsid w:val="006D206D"/>
    <w:rsid w:val="006E746F"/>
    <w:rsid w:val="006F2ECE"/>
    <w:rsid w:val="006F53CF"/>
    <w:rsid w:val="006F7AD6"/>
    <w:rsid w:val="0071123D"/>
    <w:rsid w:val="00712D2D"/>
    <w:rsid w:val="00714F1D"/>
    <w:rsid w:val="00715B53"/>
    <w:rsid w:val="00725598"/>
    <w:rsid w:val="007410AE"/>
    <w:rsid w:val="00742F85"/>
    <w:rsid w:val="007634E8"/>
    <w:rsid w:val="007650E8"/>
    <w:rsid w:val="00765898"/>
    <w:rsid w:val="00765EB3"/>
    <w:rsid w:val="007733E1"/>
    <w:rsid w:val="00773E59"/>
    <w:rsid w:val="00774453"/>
    <w:rsid w:val="00781CF7"/>
    <w:rsid w:val="007B0712"/>
    <w:rsid w:val="007C0B29"/>
    <w:rsid w:val="007C1859"/>
    <w:rsid w:val="007C2D49"/>
    <w:rsid w:val="007D1E94"/>
    <w:rsid w:val="007D5DB5"/>
    <w:rsid w:val="007E38AE"/>
    <w:rsid w:val="007E5751"/>
    <w:rsid w:val="007E5D67"/>
    <w:rsid w:val="00801276"/>
    <w:rsid w:val="008019D6"/>
    <w:rsid w:val="00817A58"/>
    <w:rsid w:val="00823AC0"/>
    <w:rsid w:val="0083066B"/>
    <w:rsid w:val="00830F90"/>
    <w:rsid w:val="00831105"/>
    <w:rsid w:val="0084667E"/>
    <w:rsid w:val="00851C7E"/>
    <w:rsid w:val="00852E83"/>
    <w:rsid w:val="008535A7"/>
    <w:rsid w:val="008737B4"/>
    <w:rsid w:val="00883CD4"/>
    <w:rsid w:val="0088592B"/>
    <w:rsid w:val="008864DE"/>
    <w:rsid w:val="00891179"/>
    <w:rsid w:val="00893969"/>
    <w:rsid w:val="008963BB"/>
    <w:rsid w:val="008A10BB"/>
    <w:rsid w:val="008B0B8B"/>
    <w:rsid w:val="008B445F"/>
    <w:rsid w:val="008C12BC"/>
    <w:rsid w:val="008C5489"/>
    <w:rsid w:val="008E029F"/>
    <w:rsid w:val="00901095"/>
    <w:rsid w:val="009163A9"/>
    <w:rsid w:val="009415A6"/>
    <w:rsid w:val="009763FC"/>
    <w:rsid w:val="009808C0"/>
    <w:rsid w:val="00985278"/>
    <w:rsid w:val="00987E32"/>
    <w:rsid w:val="0099260B"/>
    <w:rsid w:val="009A4975"/>
    <w:rsid w:val="009B6E36"/>
    <w:rsid w:val="009C19C4"/>
    <w:rsid w:val="009D48C8"/>
    <w:rsid w:val="00A129FF"/>
    <w:rsid w:val="00A2401C"/>
    <w:rsid w:val="00A24B2B"/>
    <w:rsid w:val="00A53075"/>
    <w:rsid w:val="00A67264"/>
    <w:rsid w:val="00A70CB2"/>
    <w:rsid w:val="00A70E05"/>
    <w:rsid w:val="00A759E3"/>
    <w:rsid w:val="00AA38F9"/>
    <w:rsid w:val="00AA3D11"/>
    <w:rsid w:val="00AE0CDA"/>
    <w:rsid w:val="00AF133A"/>
    <w:rsid w:val="00AF4DE3"/>
    <w:rsid w:val="00AF7CCB"/>
    <w:rsid w:val="00B05377"/>
    <w:rsid w:val="00B20643"/>
    <w:rsid w:val="00B2399A"/>
    <w:rsid w:val="00B26CB6"/>
    <w:rsid w:val="00B47FC3"/>
    <w:rsid w:val="00B56EED"/>
    <w:rsid w:val="00B828D6"/>
    <w:rsid w:val="00B91A16"/>
    <w:rsid w:val="00BA176C"/>
    <w:rsid w:val="00BA3084"/>
    <w:rsid w:val="00BA6EFC"/>
    <w:rsid w:val="00BB0BA9"/>
    <w:rsid w:val="00BC6048"/>
    <w:rsid w:val="00BD7560"/>
    <w:rsid w:val="00C0026A"/>
    <w:rsid w:val="00C46575"/>
    <w:rsid w:val="00C52BFD"/>
    <w:rsid w:val="00C53CBB"/>
    <w:rsid w:val="00C60AFA"/>
    <w:rsid w:val="00C64C89"/>
    <w:rsid w:val="00C83A91"/>
    <w:rsid w:val="00C83AFA"/>
    <w:rsid w:val="00C975EF"/>
    <w:rsid w:val="00CA49BA"/>
    <w:rsid w:val="00CB2027"/>
    <w:rsid w:val="00CC3E1B"/>
    <w:rsid w:val="00CC7526"/>
    <w:rsid w:val="00CE1236"/>
    <w:rsid w:val="00CF1FC4"/>
    <w:rsid w:val="00CF7028"/>
    <w:rsid w:val="00D02BE8"/>
    <w:rsid w:val="00D12C25"/>
    <w:rsid w:val="00D130F6"/>
    <w:rsid w:val="00D143FD"/>
    <w:rsid w:val="00D3219B"/>
    <w:rsid w:val="00D46160"/>
    <w:rsid w:val="00D47010"/>
    <w:rsid w:val="00D6385F"/>
    <w:rsid w:val="00D6624B"/>
    <w:rsid w:val="00D83080"/>
    <w:rsid w:val="00DA4B63"/>
    <w:rsid w:val="00DA652E"/>
    <w:rsid w:val="00DD7B2E"/>
    <w:rsid w:val="00E008C4"/>
    <w:rsid w:val="00E0549E"/>
    <w:rsid w:val="00E07DCC"/>
    <w:rsid w:val="00E11084"/>
    <w:rsid w:val="00E20A9C"/>
    <w:rsid w:val="00E316DA"/>
    <w:rsid w:val="00E4005E"/>
    <w:rsid w:val="00E47761"/>
    <w:rsid w:val="00E55819"/>
    <w:rsid w:val="00E641C5"/>
    <w:rsid w:val="00E844E7"/>
    <w:rsid w:val="00E97115"/>
    <w:rsid w:val="00EA3806"/>
    <w:rsid w:val="00EA3E63"/>
    <w:rsid w:val="00EB39A0"/>
    <w:rsid w:val="00EB474C"/>
    <w:rsid w:val="00EF291A"/>
    <w:rsid w:val="00EF4BC9"/>
    <w:rsid w:val="00EF6412"/>
    <w:rsid w:val="00F01939"/>
    <w:rsid w:val="00F1651E"/>
    <w:rsid w:val="00F273D2"/>
    <w:rsid w:val="00F32F88"/>
    <w:rsid w:val="00F34DE4"/>
    <w:rsid w:val="00F34E20"/>
    <w:rsid w:val="00F3644B"/>
    <w:rsid w:val="00F417C5"/>
    <w:rsid w:val="00F500A6"/>
    <w:rsid w:val="00F50130"/>
    <w:rsid w:val="00F63311"/>
    <w:rsid w:val="00F65679"/>
    <w:rsid w:val="00F976F5"/>
    <w:rsid w:val="00FA1FCB"/>
    <w:rsid w:val="00FA5A5F"/>
    <w:rsid w:val="00FC68D9"/>
    <w:rsid w:val="00FD7ED0"/>
    <w:rsid w:val="00FE03C6"/>
    <w:rsid w:val="00FE1BBA"/>
    <w:rsid w:val="00FF1456"/>
    <w:rsid w:val="00FF6E1D"/>
    <w:rsid w:val="1DCBE952"/>
    <w:rsid w:val="305D5BAB"/>
    <w:rsid w:val="4C7EAB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C3F482"/>
  <w15:chartTrackingRefBased/>
  <w15:docId w15:val="{3C0F0238-E376-7244-A972-C6664DE6BD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iutadella Regular" w:eastAsiaTheme="minorHAnsi" w:hAnsi="Ciutadella Regular" w:cs="Times New Roman (Corpo CS)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E03C6"/>
    <w:pPr>
      <w:tabs>
        <w:tab w:val="center" w:pos="4819"/>
        <w:tab w:val="right" w:pos="9638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E03C6"/>
  </w:style>
  <w:style w:type="paragraph" w:styleId="Fuzeile">
    <w:name w:val="footer"/>
    <w:basedOn w:val="Standard"/>
    <w:link w:val="FuzeileZchn"/>
    <w:uiPriority w:val="99"/>
    <w:unhideWhenUsed/>
    <w:rsid w:val="00FE03C6"/>
    <w:pPr>
      <w:tabs>
        <w:tab w:val="center" w:pos="4819"/>
        <w:tab w:val="right" w:pos="9638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E03C6"/>
  </w:style>
  <w:style w:type="paragraph" w:customStyle="1" w:styleId="Paragrafobase">
    <w:name w:val="[Paragrafo base]"/>
    <w:basedOn w:val="Standard"/>
    <w:uiPriority w:val="99"/>
    <w:rsid w:val="00FE03C6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styleId="Hyperlink">
    <w:name w:val="Hyperlink"/>
    <w:basedOn w:val="Absatz-Standardschriftart"/>
    <w:uiPriority w:val="99"/>
    <w:unhideWhenUsed/>
    <w:rsid w:val="00FE03C6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E03C6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EB474C"/>
    <w:rPr>
      <w:color w:val="954F72" w:themeColor="followedHyperlink"/>
      <w:u w:val="single"/>
    </w:rPr>
  </w:style>
  <w:style w:type="paragraph" w:customStyle="1" w:styleId="paragraph">
    <w:name w:val="paragraph"/>
    <w:basedOn w:val="Standard"/>
    <w:rsid w:val="00392AE1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customStyle="1" w:styleId="normaltextrun">
    <w:name w:val="normaltextrun"/>
    <w:basedOn w:val="Absatz-Standardschriftart"/>
    <w:rsid w:val="00392AE1"/>
  </w:style>
  <w:style w:type="paragraph" w:styleId="Listenabsatz">
    <w:name w:val="List Paragraph"/>
    <w:basedOn w:val="Standard"/>
    <w:uiPriority w:val="34"/>
    <w:qFormat/>
    <w:rsid w:val="00137EF9"/>
    <w:pPr>
      <w:ind w:left="720"/>
      <w:contextualSpacing/>
    </w:pPr>
  </w:style>
  <w:style w:type="character" w:customStyle="1" w:styleId="eop">
    <w:name w:val="eop"/>
    <w:basedOn w:val="Absatz-Standardschriftart"/>
    <w:rsid w:val="00296792"/>
  </w:style>
  <w:style w:type="paragraph" w:styleId="StandardWeb">
    <w:name w:val="Normal (Web)"/>
    <w:basedOn w:val="Standard"/>
    <w:uiPriority w:val="99"/>
    <w:unhideWhenUsed/>
    <w:rsid w:val="003470FB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B367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B367C"/>
  </w:style>
  <w:style w:type="character" w:customStyle="1" w:styleId="KommentartextZchn">
    <w:name w:val="Kommentartext Zchn"/>
    <w:basedOn w:val="Absatz-Standardschriftart"/>
    <w:link w:val="Kommentartext"/>
    <w:uiPriority w:val="99"/>
    <w:rsid w:val="001B367C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B367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B367C"/>
    <w:rPr>
      <w:b/>
      <w:bCs/>
    </w:rPr>
  </w:style>
  <w:style w:type="paragraph" w:customStyle="1" w:styleId="delux-bodycopy-b1">
    <w:name w:val="delux-bodycopy-b1"/>
    <w:basedOn w:val="Standard"/>
    <w:rsid w:val="00120533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Fett">
    <w:name w:val="Strong"/>
    <w:basedOn w:val="Absatz-Standardschriftart"/>
    <w:uiPriority w:val="22"/>
    <w:qFormat/>
    <w:rsid w:val="00120533"/>
    <w:rPr>
      <w:b/>
      <w:bCs/>
    </w:rPr>
  </w:style>
  <w:style w:type="character" w:customStyle="1" w:styleId="apple-converted-space">
    <w:name w:val="apple-converted-space"/>
    <w:basedOn w:val="Absatz-Standardschriftart"/>
    <w:rsid w:val="009B6E36"/>
  </w:style>
  <w:style w:type="character" w:styleId="Hervorhebung">
    <w:name w:val="Emphasis"/>
    <w:basedOn w:val="Absatz-Standardschriftart"/>
    <w:uiPriority w:val="20"/>
    <w:qFormat/>
    <w:rsid w:val="009B6E36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6946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16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695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16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989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34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382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003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462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20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192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18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537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34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header" Target="header3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hyperlink" Target="http://www.salewa.com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header" Target="header2.xml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7CF62C9AB79A04E8D2287D760C408AB" ma:contentTypeVersion="13" ma:contentTypeDescription="Ein neues Dokument erstellen." ma:contentTypeScope="" ma:versionID="3839b4da28b61397a5228e640d612868">
  <xsd:schema xmlns:xsd="http://www.w3.org/2001/XMLSchema" xmlns:xs="http://www.w3.org/2001/XMLSchema" xmlns:p="http://schemas.microsoft.com/office/2006/metadata/properties" xmlns:ns2="8486f411-6a02-4fcd-8504-b7c95b726408" xmlns:ns3="c1ed0237-7be4-4ec8-9df1-1741071adeff" targetNamespace="http://schemas.microsoft.com/office/2006/metadata/properties" ma:root="true" ma:fieldsID="3638337b1ffe2168c1633efb396af702" ns2:_="" ns3:_="">
    <xsd:import namespace="8486f411-6a02-4fcd-8504-b7c95b726408"/>
    <xsd:import namespace="c1ed0237-7be4-4ec8-9df1-1741071adef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86f411-6a02-4fcd-8504-b7c95b72640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00028951-8362-4654-b9be-ac0e898a7b51}" ma:internalName="TaxCatchAll" ma:showField="CatchAllData" ma:web="8486f411-6a02-4fcd-8504-b7c95b72640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ed0237-7be4-4ec8-9df1-1741071adef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9fd591c7-34a8-41b9-90aa-b63536a2546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1ed0237-7be4-4ec8-9df1-1741071adeff">
      <Terms xmlns="http://schemas.microsoft.com/office/infopath/2007/PartnerControls"/>
    </lcf76f155ced4ddcb4097134ff3c332f>
    <TaxCatchAll xmlns="8486f411-6a02-4fcd-8504-b7c95b726408" xsi:nil="true"/>
  </documentManagement>
</p:properties>
</file>

<file path=customXml/itemProps1.xml><?xml version="1.0" encoding="utf-8"?>
<ds:datastoreItem xmlns:ds="http://schemas.openxmlformats.org/officeDocument/2006/customXml" ds:itemID="{4334BD46-C13D-DB45-B0ED-6A1760491DC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8C470E6-6058-484B-A232-6A9A6749C2D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B255045-C532-4FB3-8BB2-3D5CF6C2ACE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486f411-6a02-4fcd-8504-b7c95b726408"/>
    <ds:schemaRef ds:uri="c1ed0237-7be4-4ec8-9df1-1741071adef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85585CC-0A1B-4CB3-9B32-D031FC6162A8}">
  <ds:schemaRefs>
    <ds:schemaRef ds:uri="http://schemas.microsoft.com/office/2006/metadata/properties"/>
    <ds:schemaRef ds:uri="http://schemas.microsoft.com/office/infopath/2007/PartnerControls"/>
    <ds:schemaRef ds:uri="c1ed0237-7be4-4ec8-9df1-1741071adeff"/>
    <ds:schemaRef ds:uri="8486f411-6a02-4fcd-8504-b7c95b72640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1599</Words>
  <Characters>10074</Characters>
  <Application>Microsoft Office Word</Application>
  <DocSecurity>0</DocSecurity>
  <Lines>83</Lines>
  <Paragraphs>23</Paragraphs>
  <ScaleCrop>false</ScaleCrop>
  <Company/>
  <LinksUpToDate>false</LinksUpToDate>
  <CharactersWithSpaces>11650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Angermeier, Anna | nanacom</cp:lastModifiedBy>
  <cp:revision>71</cp:revision>
  <cp:lastPrinted>2023-03-10T10:35:00Z</cp:lastPrinted>
  <dcterms:created xsi:type="dcterms:W3CDTF">2023-03-13T13:35:00Z</dcterms:created>
  <dcterms:modified xsi:type="dcterms:W3CDTF">2023-04-05T15:20:00Z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0x010100B7CF62C9AB79A04E8D2287D760C408AB</vt:lpwstr>
  </property>
  <property fmtid="{D5CDD505-2E9C-101B-9397-08002B2CF9AE}" pid="3" name="MediaServiceImageTags">
    <vt:lpwstr/>
  </property>
</Properties>
</file>